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B0" w:rsidRPr="00071BB7" w:rsidRDefault="00EC48B0" w:rsidP="00473DE7">
      <w:pPr>
        <w:adjustRightInd w:val="0"/>
        <w:snapToGrid w:val="0"/>
        <w:spacing w:line="560" w:lineRule="exact"/>
        <w:rPr>
          <w:rFonts w:ascii="黑体" w:eastAsia="黑体" w:hAnsi="黑体" w:hint="eastAsia"/>
          <w:sz w:val="32"/>
          <w:szCs w:val="32"/>
        </w:rPr>
      </w:pPr>
      <w:r w:rsidRPr="00071BB7">
        <w:rPr>
          <w:rFonts w:ascii="黑体" w:eastAsia="黑体" w:hAnsi="黑体" w:hint="eastAsia"/>
          <w:sz w:val="32"/>
          <w:szCs w:val="32"/>
        </w:rPr>
        <w:t>附件</w:t>
      </w:r>
      <w:r w:rsidR="001534DA" w:rsidRPr="00071BB7">
        <w:rPr>
          <w:rFonts w:ascii="黑体" w:eastAsia="黑体" w:hAnsi="黑体" w:hint="eastAsia"/>
          <w:sz w:val="32"/>
          <w:szCs w:val="32"/>
        </w:rPr>
        <w:t>2</w:t>
      </w:r>
    </w:p>
    <w:p w:rsidR="00EC48B0" w:rsidRPr="00473DE7" w:rsidRDefault="00EC48B0" w:rsidP="00473DE7">
      <w:pPr>
        <w:adjustRightInd w:val="0"/>
        <w:snapToGrid w:val="0"/>
        <w:spacing w:line="560" w:lineRule="exact"/>
        <w:ind w:firstLineChars="200" w:firstLine="640"/>
        <w:rPr>
          <w:rFonts w:ascii="仿宋_GB2312" w:eastAsia="仿宋_GB2312" w:hint="eastAsia"/>
          <w:sz w:val="32"/>
          <w:szCs w:val="32"/>
        </w:rPr>
      </w:pPr>
    </w:p>
    <w:p w:rsidR="00EC48B0" w:rsidRPr="00473DE7" w:rsidRDefault="00EC48B0" w:rsidP="00473DE7">
      <w:pPr>
        <w:adjustRightInd w:val="0"/>
        <w:snapToGrid w:val="0"/>
        <w:spacing w:line="560" w:lineRule="exact"/>
        <w:jc w:val="center"/>
        <w:rPr>
          <w:rFonts w:ascii="方正小标宋简体" w:eastAsia="方正小标宋简体" w:hint="eastAsia"/>
          <w:sz w:val="44"/>
          <w:szCs w:val="44"/>
        </w:rPr>
      </w:pPr>
      <w:proofErr w:type="gramStart"/>
      <w:r w:rsidRPr="00473DE7">
        <w:rPr>
          <w:rFonts w:ascii="方正小标宋简体" w:eastAsia="方正小标宋简体" w:hint="eastAsia"/>
          <w:sz w:val="44"/>
          <w:szCs w:val="44"/>
        </w:rPr>
        <w:t>《</w:t>
      </w:r>
      <w:proofErr w:type="gramEnd"/>
      <w:r w:rsidRPr="00473DE7">
        <w:rPr>
          <w:rFonts w:ascii="方正小标宋简体" w:eastAsia="方正小标宋简体" w:hint="eastAsia"/>
          <w:sz w:val="44"/>
          <w:szCs w:val="44"/>
        </w:rPr>
        <w:t>百色市科技创新支撑产业高质量发展</w:t>
      </w:r>
    </w:p>
    <w:p w:rsidR="00EC48B0" w:rsidRPr="00473DE7" w:rsidRDefault="00EC48B0" w:rsidP="00473DE7">
      <w:pPr>
        <w:adjustRightInd w:val="0"/>
        <w:snapToGrid w:val="0"/>
        <w:spacing w:line="560" w:lineRule="exact"/>
        <w:jc w:val="center"/>
        <w:rPr>
          <w:rFonts w:ascii="方正小标宋简体" w:eastAsia="方正小标宋简体" w:hint="eastAsia"/>
          <w:sz w:val="44"/>
          <w:szCs w:val="44"/>
        </w:rPr>
      </w:pPr>
      <w:r w:rsidRPr="00473DE7">
        <w:rPr>
          <w:rFonts w:ascii="方正小标宋简体" w:eastAsia="方正小标宋简体" w:hint="eastAsia"/>
          <w:sz w:val="44"/>
          <w:szCs w:val="44"/>
        </w:rPr>
        <w:t>三年行动实施方案（2018—2020年）》</w:t>
      </w:r>
    </w:p>
    <w:p w:rsidR="00F66F86" w:rsidRPr="00473DE7" w:rsidRDefault="001534DA" w:rsidP="00473DE7">
      <w:pPr>
        <w:adjustRightInd w:val="0"/>
        <w:snapToGrid w:val="0"/>
        <w:spacing w:line="560" w:lineRule="exact"/>
        <w:jc w:val="center"/>
        <w:rPr>
          <w:rFonts w:ascii="方正小标宋简体" w:eastAsia="方正小标宋简体" w:hint="eastAsia"/>
          <w:sz w:val="44"/>
          <w:szCs w:val="44"/>
        </w:rPr>
      </w:pPr>
      <w:r w:rsidRPr="00473DE7">
        <w:rPr>
          <w:rFonts w:ascii="方正小标宋简体" w:eastAsia="方正小标宋简体" w:hint="eastAsia"/>
          <w:sz w:val="44"/>
          <w:szCs w:val="44"/>
        </w:rPr>
        <w:t>四届56次政府常务</w:t>
      </w:r>
      <w:proofErr w:type="gramStart"/>
      <w:r w:rsidRPr="00473DE7">
        <w:rPr>
          <w:rFonts w:ascii="方正小标宋简体" w:eastAsia="方正小标宋简体" w:hint="eastAsia"/>
          <w:sz w:val="44"/>
          <w:szCs w:val="44"/>
        </w:rPr>
        <w:t>会</w:t>
      </w:r>
      <w:r w:rsidR="00F66F86" w:rsidRPr="00473DE7">
        <w:rPr>
          <w:rFonts w:ascii="方正小标宋简体" w:eastAsia="方正小标宋简体" w:hint="eastAsia"/>
          <w:sz w:val="44"/>
          <w:szCs w:val="44"/>
        </w:rPr>
        <w:t>意见</w:t>
      </w:r>
      <w:proofErr w:type="gramEnd"/>
      <w:r w:rsidR="00F66F86" w:rsidRPr="00473DE7">
        <w:rPr>
          <w:rFonts w:ascii="方正小标宋简体" w:eastAsia="方正小标宋简体" w:hint="eastAsia"/>
          <w:sz w:val="44"/>
          <w:szCs w:val="44"/>
        </w:rPr>
        <w:t>采纳情况</w:t>
      </w:r>
    </w:p>
    <w:p w:rsidR="00EC48B0" w:rsidRPr="00473DE7" w:rsidRDefault="00EC48B0" w:rsidP="00473DE7">
      <w:pPr>
        <w:adjustRightInd w:val="0"/>
        <w:snapToGrid w:val="0"/>
        <w:spacing w:line="560" w:lineRule="exact"/>
        <w:ind w:firstLineChars="200" w:firstLine="640"/>
        <w:rPr>
          <w:rFonts w:ascii="仿宋_GB2312" w:eastAsia="仿宋_GB2312" w:hint="eastAsia"/>
          <w:sz w:val="32"/>
          <w:szCs w:val="32"/>
        </w:rPr>
      </w:pPr>
    </w:p>
    <w:p w:rsidR="00F66F86" w:rsidRPr="00473DE7" w:rsidRDefault="00D32479"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201</w:t>
      </w:r>
      <w:r w:rsidR="001534DA" w:rsidRPr="00473DE7">
        <w:rPr>
          <w:rFonts w:ascii="仿宋_GB2312" w:eastAsia="仿宋_GB2312" w:hint="eastAsia"/>
          <w:sz w:val="32"/>
          <w:szCs w:val="32"/>
        </w:rPr>
        <w:t>9</w:t>
      </w:r>
      <w:r w:rsidRPr="00473DE7">
        <w:rPr>
          <w:rFonts w:ascii="仿宋_GB2312" w:eastAsia="仿宋_GB2312" w:hint="eastAsia"/>
          <w:sz w:val="32"/>
          <w:szCs w:val="32"/>
        </w:rPr>
        <w:t>年1月</w:t>
      </w:r>
      <w:r w:rsidR="001534DA" w:rsidRPr="00473DE7">
        <w:rPr>
          <w:rFonts w:ascii="仿宋_GB2312" w:eastAsia="仿宋_GB2312" w:hint="eastAsia"/>
          <w:sz w:val="32"/>
          <w:szCs w:val="32"/>
        </w:rPr>
        <w:t>17日上午</w:t>
      </w:r>
      <w:r w:rsidRPr="00473DE7">
        <w:rPr>
          <w:rFonts w:ascii="仿宋_GB2312" w:eastAsia="仿宋_GB2312" w:hint="eastAsia"/>
          <w:sz w:val="32"/>
          <w:szCs w:val="32"/>
        </w:rPr>
        <w:t>，</w:t>
      </w:r>
      <w:proofErr w:type="gramStart"/>
      <w:r w:rsidR="001534DA" w:rsidRPr="00473DE7">
        <w:rPr>
          <w:rFonts w:ascii="仿宋_GB2312" w:eastAsia="仿宋_GB2312" w:hint="eastAsia"/>
          <w:sz w:val="32"/>
          <w:szCs w:val="32"/>
        </w:rPr>
        <w:t>周异决市长</w:t>
      </w:r>
      <w:proofErr w:type="gramEnd"/>
      <w:r w:rsidR="001534DA" w:rsidRPr="00473DE7">
        <w:rPr>
          <w:rFonts w:ascii="仿宋_GB2312" w:eastAsia="仿宋_GB2312" w:hint="eastAsia"/>
          <w:sz w:val="32"/>
          <w:szCs w:val="32"/>
        </w:rPr>
        <w:t>在市政府6楼会议室主持召开四届</w:t>
      </w:r>
      <w:r w:rsidR="00A45DF0" w:rsidRPr="00473DE7">
        <w:rPr>
          <w:rFonts w:ascii="仿宋_GB2312" w:eastAsia="仿宋_GB2312" w:hint="eastAsia"/>
          <w:sz w:val="32"/>
          <w:szCs w:val="32"/>
        </w:rPr>
        <w:t>56次</w:t>
      </w:r>
      <w:r w:rsidR="00A45DF0">
        <w:rPr>
          <w:rFonts w:ascii="仿宋_GB2312" w:eastAsia="仿宋_GB2312" w:hint="eastAsia"/>
          <w:sz w:val="32"/>
          <w:szCs w:val="32"/>
        </w:rPr>
        <w:t>政府</w:t>
      </w:r>
      <w:r w:rsidR="001534DA" w:rsidRPr="00473DE7">
        <w:rPr>
          <w:rFonts w:ascii="仿宋_GB2312" w:eastAsia="仿宋_GB2312" w:hint="eastAsia"/>
          <w:sz w:val="32"/>
          <w:szCs w:val="32"/>
        </w:rPr>
        <w:t>常务会，对《百色市科技创新支撑餐饮业高质量发展三年行动实施方案（2018-2020年）》（以下简称《实施方案》）进行审议，</w:t>
      </w:r>
      <w:proofErr w:type="gramStart"/>
      <w:r w:rsidR="001534DA" w:rsidRPr="00473DE7">
        <w:rPr>
          <w:rFonts w:ascii="仿宋_GB2312" w:eastAsia="仿宋_GB2312" w:hint="eastAsia"/>
          <w:sz w:val="32"/>
          <w:szCs w:val="32"/>
        </w:rPr>
        <w:t>市科知局</w:t>
      </w:r>
      <w:proofErr w:type="gramEnd"/>
      <w:r w:rsidR="001534DA" w:rsidRPr="00473DE7">
        <w:rPr>
          <w:rFonts w:ascii="仿宋_GB2312" w:eastAsia="仿宋_GB2312" w:hint="eastAsia"/>
          <w:sz w:val="32"/>
          <w:szCs w:val="32"/>
        </w:rPr>
        <w:t>、</w:t>
      </w:r>
      <w:proofErr w:type="gramStart"/>
      <w:r w:rsidR="001534DA" w:rsidRPr="00473DE7">
        <w:rPr>
          <w:rFonts w:ascii="仿宋_GB2312" w:eastAsia="仿宋_GB2312" w:hint="eastAsia"/>
          <w:sz w:val="32"/>
          <w:szCs w:val="32"/>
        </w:rPr>
        <w:t>发改委</w:t>
      </w:r>
      <w:proofErr w:type="gramEnd"/>
      <w:r w:rsidR="001534DA" w:rsidRPr="00473DE7">
        <w:rPr>
          <w:rFonts w:ascii="仿宋_GB2312" w:eastAsia="仿宋_GB2312" w:hint="eastAsia"/>
          <w:sz w:val="32"/>
          <w:szCs w:val="32"/>
        </w:rPr>
        <w:t>、工信委、卫计委、法制办、铝办、绩效办、财政局、</w:t>
      </w:r>
      <w:proofErr w:type="gramStart"/>
      <w:r w:rsidR="001534DA" w:rsidRPr="00473DE7">
        <w:rPr>
          <w:rFonts w:ascii="仿宋_GB2312" w:eastAsia="仿宋_GB2312" w:hint="eastAsia"/>
          <w:sz w:val="32"/>
          <w:szCs w:val="32"/>
        </w:rPr>
        <w:t>人社局</w:t>
      </w:r>
      <w:proofErr w:type="gramEnd"/>
      <w:r w:rsidR="001534DA" w:rsidRPr="00473DE7">
        <w:rPr>
          <w:rFonts w:ascii="仿宋_GB2312" w:eastAsia="仿宋_GB2312" w:hint="eastAsia"/>
          <w:sz w:val="32"/>
          <w:szCs w:val="32"/>
        </w:rPr>
        <w:t>、农业局、工业区管委会、百色国家农业科技园区管委会等12个单位列席会议。</w:t>
      </w:r>
      <w:r w:rsidR="00473DE7" w:rsidRPr="00473DE7">
        <w:rPr>
          <w:rFonts w:ascii="仿宋_GB2312" w:eastAsia="仿宋_GB2312" w:hint="eastAsia"/>
          <w:sz w:val="32"/>
          <w:szCs w:val="32"/>
        </w:rPr>
        <w:t>会上，市领导和人力资源社会保障局、</w:t>
      </w:r>
      <w:proofErr w:type="gramStart"/>
      <w:r w:rsidR="00473DE7" w:rsidRPr="00473DE7">
        <w:rPr>
          <w:rFonts w:ascii="仿宋_GB2312" w:eastAsia="仿宋_GB2312" w:hint="eastAsia"/>
          <w:sz w:val="32"/>
          <w:szCs w:val="32"/>
        </w:rPr>
        <w:t>市铝产业</w:t>
      </w:r>
      <w:proofErr w:type="gramEnd"/>
      <w:r w:rsidR="00473DE7" w:rsidRPr="00473DE7">
        <w:rPr>
          <w:rFonts w:ascii="仿宋_GB2312" w:eastAsia="仿宋_GB2312" w:hint="eastAsia"/>
          <w:sz w:val="32"/>
          <w:szCs w:val="32"/>
        </w:rPr>
        <w:t>发展办公室、市工信委、市财政局等4</w:t>
      </w:r>
      <w:r w:rsidRPr="00473DE7">
        <w:rPr>
          <w:rFonts w:ascii="仿宋_GB2312" w:eastAsia="仿宋_GB2312" w:hint="eastAsia"/>
          <w:sz w:val="32"/>
          <w:szCs w:val="32"/>
        </w:rPr>
        <w:t>个单位</w:t>
      </w:r>
      <w:r w:rsidR="00F66F86" w:rsidRPr="00473DE7">
        <w:rPr>
          <w:rFonts w:ascii="仿宋_GB2312" w:eastAsia="仿宋_GB2312" w:hint="eastAsia"/>
          <w:sz w:val="32"/>
          <w:szCs w:val="32"/>
        </w:rPr>
        <w:t>提出了</w:t>
      </w:r>
      <w:r w:rsidR="00473DE7" w:rsidRPr="00473DE7">
        <w:rPr>
          <w:rFonts w:ascii="仿宋_GB2312" w:eastAsia="仿宋_GB2312" w:hint="eastAsia"/>
          <w:sz w:val="32"/>
          <w:szCs w:val="32"/>
        </w:rPr>
        <w:t>8</w:t>
      </w:r>
      <w:r w:rsidR="00227E42" w:rsidRPr="00473DE7">
        <w:rPr>
          <w:rFonts w:ascii="仿宋_GB2312" w:eastAsia="仿宋_GB2312" w:hint="eastAsia"/>
          <w:sz w:val="32"/>
          <w:szCs w:val="32"/>
        </w:rPr>
        <w:t>个修改意见。根据实际</w:t>
      </w:r>
      <w:r w:rsidR="001152B8" w:rsidRPr="00473DE7">
        <w:rPr>
          <w:rFonts w:ascii="仿宋_GB2312" w:eastAsia="仿宋_GB2312" w:hint="eastAsia"/>
          <w:sz w:val="32"/>
          <w:szCs w:val="32"/>
        </w:rPr>
        <w:t>情况，</w:t>
      </w:r>
      <w:r w:rsidR="00473DE7" w:rsidRPr="00473DE7">
        <w:rPr>
          <w:rFonts w:ascii="仿宋_GB2312" w:eastAsia="仿宋_GB2312" w:hint="eastAsia"/>
          <w:sz w:val="32"/>
          <w:szCs w:val="32"/>
        </w:rPr>
        <w:t>《实施方案》</w:t>
      </w:r>
      <w:r w:rsidR="001152B8" w:rsidRPr="00473DE7">
        <w:rPr>
          <w:rFonts w:ascii="仿宋_GB2312" w:eastAsia="仿宋_GB2312" w:hint="eastAsia"/>
          <w:sz w:val="32"/>
          <w:szCs w:val="32"/>
        </w:rPr>
        <w:t>予以采纳意见</w:t>
      </w:r>
      <w:r w:rsidR="00473DE7" w:rsidRPr="00473DE7">
        <w:rPr>
          <w:rFonts w:ascii="仿宋_GB2312" w:eastAsia="仿宋_GB2312" w:hint="eastAsia"/>
          <w:sz w:val="32"/>
          <w:szCs w:val="32"/>
        </w:rPr>
        <w:t>6</w:t>
      </w:r>
      <w:r w:rsidR="001152B8" w:rsidRPr="00473DE7">
        <w:rPr>
          <w:rFonts w:ascii="仿宋_GB2312" w:eastAsia="仿宋_GB2312" w:hint="eastAsia"/>
          <w:sz w:val="32"/>
          <w:szCs w:val="32"/>
        </w:rPr>
        <w:t>个，不予采纳意见2个。</w:t>
      </w:r>
      <w:r w:rsidR="00473DE7" w:rsidRPr="00473DE7">
        <w:rPr>
          <w:rFonts w:ascii="仿宋_GB2312" w:eastAsia="仿宋_GB2312" w:hint="eastAsia"/>
          <w:sz w:val="32"/>
          <w:szCs w:val="32"/>
        </w:rPr>
        <w:t>同时，</w:t>
      </w:r>
      <w:proofErr w:type="gramStart"/>
      <w:r w:rsidR="00473DE7" w:rsidRPr="00473DE7">
        <w:rPr>
          <w:rFonts w:ascii="仿宋_GB2312" w:eastAsia="仿宋_GB2312" w:hint="eastAsia"/>
          <w:sz w:val="32"/>
          <w:szCs w:val="32"/>
        </w:rPr>
        <w:t>市科知局</w:t>
      </w:r>
      <w:proofErr w:type="gramEnd"/>
      <w:r w:rsidR="00473DE7" w:rsidRPr="00473DE7">
        <w:rPr>
          <w:rFonts w:ascii="仿宋_GB2312" w:eastAsia="仿宋_GB2312" w:hint="eastAsia"/>
          <w:sz w:val="32"/>
          <w:szCs w:val="32"/>
        </w:rPr>
        <w:t>在政府常务会后对《实施方案》逐字逐局进行审核、校对，对文本修改2处。</w:t>
      </w:r>
      <w:r w:rsidR="00F66F86" w:rsidRPr="00473DE7">
        <w:rPr>
          <w:rFonts w:ascii="仿宋_GB2312" w:eastAsia="仿宋_GB2312" w:hint="eastAsia"/>
          <w:sz w:val="32"/>
          <w:szCs w:val="32"/>
        </w:rPr>
        <w:t>具体</w:t>
      </w:r>
      <w:r w:rsidR="0042188B" w:rsidRPr="00473DE7">
        <w:rPr>
          <w:rFonts w:ascii="仿宋_GB2312" w:eastAsia="仿宋_GB2312" w:hint="eastAsia"/>
          <w:sz w:val="32"/>
          <w:szCs w:val="32"/>
        </w:rPr>
        <w:t>意见采纳</w:t>
      </w:r>
      <w:r w:rsidR="00473DE7" w:rsidRPr="00473DE7">
        <w:rPr>
          <w:rFonts w:ascii="仿宋_GB2312" w:eastAsia="仿宋_GB2312" w:hint="eastAsia"/>
          <w:sz w:val="32"/>
          <w:szCs w:val="32"/>
        </w:rPr>
        <w:t>及</w:t>
      </w:r>
      <w:r w:rsidR="009F4996">
        <w:rPr>
          <w:rFonts w:ascii="仿宋_GB2312" w:eastAsia="仿宋_GB2312" w:hint="eastAsia"/>
          <w:sz w:val="32"/>
          <w:szCs w:val="32"/>
        </w:rPr>
        <w:t>文本</w:t>
      </w:r>
      <w:r w:rsidR="00473DE7" w:rsidRPr="00473DE7">
        <w:rPr>
          <w:rFonts w:ascii="仿宋_GB2312" w:eastAsia="仿宋_GB2312" w:hint="eastAsia"/>
          <w:sz w:val="32"/>
          <w:szCs w:val="32"/>
        </w:rPr>
        <w:t>修改</w:t>
      </w:r>
      <w:r w:rsidR="0042188B" w:rsidRPr="00473DE7">
        <w:rPr>
          <w:rFonts w:ascii="仿宋_GB2312" w:eastAsia="仿宋_GB2312" w:hint="eastAsia"/>
          <w:sz w:val="32"/>
          <w:szCs w:val="32"/>
        </w:rPr>
        <w:t>情况</w:t>
      </w:r>
      <w:r w:rsidR="00F66F86" w:rsidRPr="00473DE7">
        <w:rPr>
          <w:rFonts w:ascii="仿宋_GB2312" w:eastAsia="仿宋_GB2312" w:hint="eastAsia"/>
          <w:sz w:val="32"/>
          <w:szCs w:val="32"/>
        </w:rPr>
        <w:t>如下</w:t>
      </w:r>
      <w:r w:rsidR="000B567C" w:rsidRPr="00473DE7">
        <w:rPr>
          <w:rFonts w:ascii="仿宋_GB2312" w:eastAsia="仿宋_GB2312" w:hint="eastAsia"/>
          <w:sz w:val="32"/>
          <w:szCs w:val="32"/>
        </w:rPr>
        <w:t>。</w:t>
      </w:r>
    </w:p>
    <w:p w:rsidR="00DC5FBD" w:rsidRPr="00473DE7" w:rsidRDefault="005400FA" w:rsidP="00473DE7">
      <w:pPr>
        <w:adjustRightInd w:val="0"/>
        <w:snapToGrid w:val="0"/>
        <w:spacing w:line="560" w:lineRule="exact"/>
        <w:ind w:firstLineChars="200" w:firstLine="643"/>
        <w:rPr>
          <w:rFonts w:ascii="仿宋_GB2312" w:eastAsia="仿宋_GB2312" w:hint="eastAsia"/>
          <w:b/>
          <w:sz w:val="32"/>
          <w:szCs w:val="32"/>
        </w:rPr>
      </w:pPr>
      <w:r w:rsidRPr="00473DE7">
        <w:rPr>
          <w:rFonts w:ascii="仿宋_GB2312" w:eastAsia="仿宋_GB2312" w:hint="eastAsia"/>
          <w:b/>
          <w:sz w:val="32"/>
          <w:szCs w:val="32"/>
        </w:rPr>
        <w:t>1.</w:t>
      </w:r>
      <w:r w:rsidR="00626AAF" w:rsidRPr="00473DE7">
        <w:rPr>
          <w:rFonts w:ascii="仿宋_GB2312" w:eastAsia="仿宋_GB2312" w:hint="eastAsia"/>
          <w:b/>
          <w:sz w:val="32"/>
          <w:szCs w:val="32"/>
        </w:rPr>
        <w:t>周市长提出：</w:t>
      </w:r>
      <w:r w:rsidR="001534DA" w:rsidRPr="00473DE7">
        <w:rPr>
          <w:rFonts w:ascii="仿宋_GB2312" w:eastAsia="仿宋_GB2312" w:hint="eastAsia"/>
          <w:sz w:val="32"/>
          <w:szCs w:val="32"/>
        </w:rPr>
        <w:t>认真把握地方创新的方向，坚持实用</w:t>
      </w:r>
      <w:r w:rsidR="007B2DAB" w:rsidRPr="00473DE7">
        <w:rPr>
          <w:rFonts w:ascii="仿宋_GB2312" w:eastAsia="仿宋_GB2312" w:hint="eastAsia"/>
          <w:sz w:val="32"/>
          <w:szCs w:val="32"/>
        </w:rPr>
        <w:t>技术</w:t>
      </w:r>
      <w:r w:rsidR="001534DA" w:rsidRPr="00473DE7">
        <w:rPr>
          <w:rFonts w:ascii="仿宋_GB2312" w:eastAsia="仿宋_GB2312" w:hint="eastAsia"/>
          <w:sz w:val="32"/>
          <w:szCs w:val="32"/>
        </w:rPr>
        <w:t>的创新</w:t>
      </w:r>
      <w:r w:rsidR="00DC5FBD" w:rsidRPr="00473DE7">
        <w:rPr>
          <w:rFonts w:ascii="仿宋_GB2312" w:eastAsia="仿宋_GB2312" w:hint="eastAsia"/>
          <w:sz w:val="32"/>
          <w:szCs w:val="32"/>
        </w:rPr>
        <w:t>，</w:t>
      </w:r>
      <w:r w:rsidR="00FF0F27" w:rsidRPr="00473DE7">
        <w:rPr>
          <w:rFonts w:ascii="仿宋_GB2312" w:eastAsia="仿宋_GB2312" w:hint="eastAsia"/>
          <w:sz w:val="32"/>
          <w:szCs w:val="32"/>
        </w:rPr>
        <w:t>不宜开展不切</w:t>
      </w:r>
      <w:r w:rsidR="00DC5FBD" w:rsidRPr="00473DE7">
        <w:rPr>
          <w:rFonts w:ascii="仿宋_GB2312" w:eastAsia="仿宋_GB2312" w:hint="eastAsia"/>
          <w:sz w:val="32"/>
          <w:szCs w:val="32"/>
        </w:rPr>
        <w:t>合百色实际的研究。</w:t>
      </w:r>
    </w:p>
    <w:p w:rsidR="007B2DAB" w:rsidRPr="00473DE7" w:rsidRDefault="00DC5FBD"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意见采纳情况：予以全部采纳。</w:t>
      </w:r>
      <w:r w:rsidR="00FF0F27" w:rsidRPr="00473DE7">
        <w:rPr>
          <w:rFonts w:ascii="仿宋_GB2312" w:eastAsia="仿宋_GB2312" w:hint="eastAsia"/>
          <w:sz w:val="32"/>
          <w:szCs w:val="32"/>
        </w:rPr>
        <w:t>已对《实施方案》修改完善两处：</w:t>
      </w:r>
      <w:r w:rsidR="00FF0F27" w:rsidRPr="009F4996">
        <w:rPr>
          <w:rFonts w:ascii="仿宋_GB2312" w:eastAsia="仿宋_GB2312" w:hint="eastAsia"/>
          <w:b/>
          <w:sz w:val="32"/>
          <w:szCs w:val="32"/>
        </w:rPr>
        <w:t>一是</w:t>
      </w:r>
      <w:r w:rsidR="00FF0F27" w:rsidRPr="00473DE7">
        <w:rPr>
          <w:rFonts w:ascii="仿宋_GB2312" w:eastAsia="仿宋_GB2312" w:hint="eastAsia"/>
          <w:sz w:val="32"/>
          <w:szCs w:val="32"/>
        </w:rPr>
        <w:t>市</w:t>
      </w:r>
      <w:proofErr w:type="gramStart"/>
      <w:r w:rsidR="00FF0F27" w:rsidRPr="00473DE7">
        <w:rPr>
          <w:rFonts w:ascii="仿宋_GB2312" w:eastAsia="仿宋_GB2312" w:hint="eastAsia"/>
          <w:sz w:val="32"/>
          <w:szCs w:val="32"/>
        </w:rPr>
        <w:t>工信委在</w:t>
      </w:r>
      <w:proofErr w:type="gramEnd"/>
      <w:r w:rsidR="00FF0F27" w:rsidRPr="00473DE7">
        <w:rPr>
          <w:rFonts w:ascii="仿宋_GB2312" w:eastAsia="仿宋_GB2312" w:hint="eastAsia"/>
          <w:sz w:val="32"/>
          <w:szCs w:val="32"/>
        </w:rPr>
        <w:t>政府常务</w:t>
      </w:r>
      <w:proofErr w:type="gramStart"/>
      <w:r w:rsidR="00FF0F27" w:rsidRPr="00473DE7">
        <w:rPr>
          <w:rFonts w:ascii="仿宋_GB2312" w:eastAsia="仿宋_GB2312" w:hint="eastAsia"/>
          <w:sz w:val="32"/>
          <w:szCs w:val="32"/>
        </w:rPr>
        <w:t>会后已</w:t>
      </w:r>
      <w:proofErr w:type="gramEnd"/>
      <w:r w:rsidR="00FF0F27" w:rsidRPr="00473DE7">
        <w:rPr>
          <w:rFonts w:ascii="仿宋_GB2312" w:eastAsia="仿宋_GB2312" w:hint="eastAsia"/>
          <w:sz w:val="32"/>
          <w:szCs w:val="32"/>
        </w:rPr>
        <w:t>组织本单位的相关科室技术人员研究，提出我市今后重点突破的技术，</w:t>
      </w:r>
      <w:proofErr w:type="gramStart"/>
      <w:r w:rsidR="00FF0F27" w:rsidRPr="00473DE7">
        <w:rPr>
          <w:rFonts w:ascii="仿宋_GB2312" w:eastAsia="仿宋_GB2312" w:hint="eastAsia"/>
          <w:sz w:val="32"/>
          <w:szCs w:val="32"/>
        </w:rPr>
        <w:t>市科知局</w:t>
      </w:r>
      <w:proofErr w:type="gramEnd"/>
      <w:r w:rsidR="00FF0F27" w:rsidRPr="00473DE7">
        <w:rPr>
          <w:rFonts w:ascii="仿宋_GB2312" w:eastAsia="仿宋_GB2312" w:hint="eastAsia"/>
          <w:sz w:val="32"/>
          <w:szCs w:val="32"/>
        </w:rPr>
        <w:t>经</w:t>
      </w:r>
      <w:proofErr w:type="gramStart"/>
      <w:r w:rsidR="00FF0F27" w:rsidRPr="00473DE7">
        <w:rPr>
          <w:rFonts w:ascii="仿宋_GB2312" w:eastAsia="仿宋_GB2312" w:hint="eastAsia"/>
          <w:sz w:val="32"/>
          <w:szCs w:val="32"/>
        </w:rPr>
        <w:t>征求铝办无异议</w:t>
      </w:r>
      <w:proofErr w:type="gramEnd"/>
      <w:r w:rsidR="00FF0F27" w:rsidRPr="00473DE7">
        <w:rPr>
          <w:rFonts w:ascii="仿宋_GB2312" w:eastAsia="仿宋_GB2312" w:hint="eastAsia"/>
          <w:sz w:val="32"/>
          <w:szCs w:val="32"/>
        </w:rPr>
        <w:t>后进行修改完善，将《实施方案》P3</w:t>
      </w:r>
      <w:r w:rsidR="00FF0F27" w:rsidRPr="00473DE7">
        <w:rPr>
          <w:rFonts w:ascii="仿宋_GB2312" w:eastAsia="仿宋_GB2312" w:hint="eastAsia"/>
          <w:sz w:val="32"/>
          <w:szCs w:val="32"/>
        </w:rPr>
        <w:lastRenderedPageBreak/>
        <w:t>倒数第五行“开展铝焊丝、防爆铝膜等中高端铝精深加工技术攻关”修改为“开展高品质铝合金大规格铸锭制备及产业化技术、开发低品位铝土矿技术攻关”，并对应修改了附件1的“突破技术名称”一栏。其中，“高品质铝合金大规格铸锭制备及产业化技术”为对应自治区方案中</w:t>
      </w:r>
      <w:r w:rsidR="009F4996">
        <w:rPr>
          <w:rFonts w:ascii="仿宋_GB2312" w:eastAsia="仿宋_GB2312" w:hint="eastAsia"/>
          <w:sz w:val="32"/>
          <w:szCs w:val="32"/>
        </w:rPr>
        <w:t>计划突破</w:t>
      </w:r>
      <w:r w:rsidR="00FF0F27" w:rsidRPr="00473DE7">
        <w:rPr>
          <w:rFonts w:ascii="仿宋_GB2312" w:eastAsia="仿宋_GB2312" w:hint="eastAsia"/>
          <w:sz w:val="32"/>
          <w:szCs w:val="32"/>
        </w:rPr>
        <w:t>的技术，“开发低品位铝土矿技术”为我市</w:t>
      </w:r>
      <w:r w:rsidR="009F4996">
        <w:rPr>
          <w:rFonts w:ascii="仿宋_GB2312" w:eastAsia="仿宋_GB2312" w:hint="eastAsia"/>
          <w:sz w:val="32"/>
          <w:szCs w:val="32"/>
        </w:rPr>
        <w:t>现实</w:t>
      </w:r>
      <w:r w:rsidR="00FF0F27" w:rsidRPr="00473DE7">
        <w:rPr>
          <w:rFonts w:ascii="仿宋_GB2312" w:eastAsia="仿宋_GB2312" w:hint="eastAsia"/>
          <w:sz w:val="32"/>
          <w:szCs w:val="32"/>
        </w:rPr>
        <w:t>急需突破的技术。</w:t>
      </w:r>
      <w:bookmarkStart w:id="0" w:name="_GoBack"/>
      <w:bookmarkEnd w:id="0"/>
      <w:r w:rsidR="00FF0F27" w:rsidRPr="009F4996">
        <w:rPr>
          <w:rFonts w:ascii="仿宋_GB2312" w:eastAsia="仿宋_GB2312" w:hint="eastAsia"/>
          <w:b/>
          <w:sz w:val="32"/>
          <w:szCs w:val="32"/>
        </w:rPr>
        <w:t>二是</w:t>
      </w:r>
      <w:r w:rsidR="007B2DAB" w:rsidRPr="00473DE7">
        <w:rPr>
          <w:rFonts w:ascii="仿宋_GB2312" w:eastAsia="仿宋_GB2312" w:hint="eastAsia"/>
          <w:sz w:val="32"/>
          <w:szCs w:val="32"/>
        </w:rPr>
        <w:t>经征求市工</w:t>
      </w:r>
      <w:proofErr w:type="gramStart"/>
      <w:r w:rsidR="007B2DAB" w:rsidRPr="00473DE7">
        <w:rPr>
          <w:rFonts w:ascii="仿宋_GB2312" w:eastAsia="仿宋_GB2312" w:hint="eastAsia"/>
          <w:sz w:val="32"/>
          <w:szCs w:val="32"/>
        </w:rPr>
        <w:t>信委意见</w:t>
      </w:r>
      <w:proofErr w:type="gramEnd"/>
      <w:r w:rsidR="007B2DAB" w:rsidRPr="00473DE7">
        <w:rPr>
          <w:rFonts w:ascii="仿宋_GB2312" w:eastAsia="仿宋_GB2312" w:hint="eastAsia"/>
          <w:sz w:val="32"/>
          <w:szCs w:val="32"/>
        </w:rPr>
        <w:t>，在《实施方案》P4顺数第一行“提高铝工业资源利用率”之前，增加“针对我市赤泥含碱量高，铁、镓等有价金属富集特点，开展低成本赤泥脱碱、赤泥铁精矿深度还原再选铁和强磁选以及回收多种有价组分，推进赤泥综合利用”内容，突出我市对赤泥综合利用的迫切需要，体现我市铝工业实用技术</w:t>
      </w:r>
      <w:r w:rsidR="009F4996">
        <w:rPr>
          <w:rFonts w:ascii="仿宋_GB2312" w:eastAsia="仿宋_GB2312" w:hint="eastAsia"/>
          <w:sz w:val="32"/>
          <w:szCs w:val="32"/>
        </w:rPr>
        <w:t>创新</w:t>
      </w:r>
      <w:r w:rsidR="007B2DAB" w:rsidRPr="00473DE7">
        <w:rPr>
          <w:rFonts w:ascii="仿宋_GB2312" w:eastAsia="仿宋_GB2312" w:hint="eastAsia"/>
          <w:sz w:val="32"/>
          <w:szCs w:val="32"/>
        </w:rPr>
        <w:t>的现实要求。</w:t>
      </w:r>
    </w:p>
    <w:p w:rsidR="000F0279" w:rsidRPr="00473DE7" w:rsidRDefault="007B2DAB" w:rsidP="00473DE7">
      <w:pPr>
        <w:adjustRightInd w:val="0"/>
        <w:snapToGrid w:val="0"/>
        <w:spacing w:line="560" w:lineRule="exact"/>
        <w:ind w:firstLineChars="200" w:firstLine="643"/>
        <w:rPr>
          <w:rFonts w:ascii="仿宋_GB2312" w:eastAsia="仿宋_GB2312" w:hint="eastAsia"/>
          <w:b/>
          <w:sz w:val="32"/>
          <w:szCs w:val="32"/>
        </w:rPr>
      </w:pPr>
      <w:r w:rsidRPr="00473DE7">
        <w:rPr>
          <w:rFonts w:ascii="仿宋_GB2312" w:eastAsia="仿宋_GB2312" w:hint="eastAsia"/>
          <w:b/>
          <w:sz w:val="32"/>
          <w:szCs w:val="32"/>
        </w:rPr>
        <w:t>2.</w:t>
      </w:r>
      <w:r w:rsidR="00626AAF" w:rsidRPr="00473DE7">
        <w:rPr>
          <w:rFonts w:ascii="仿宋_GB2312" w:eastAsia="仿宋_GB2312" w:hint="eastAsia"/>
          <w:b/>
          <w:sz w:val="32"/>
          <w:szCs w:val="32"/>
        </w:rPr>
        <w:t>周市长提出：</w:t>
      </w:r>
      <w:r w:rsidR="001534DA" w:rsidRPr="00473DE7">
        <w:rPr>
          <w:rFonts w:ascii="仿宋_GB2312" w:eastAsia="仿宋_GB2312" w:hint="eastAsia"/>
          <w:sz w:val="32"/>
          <w:szCs w:val="32"/>
        </w:rPr>
        <w:t>《实施方案》要立足于百色，量力而行。</w:t>
      </w:r>
    </w:p>
    <w:p w:rsidR="000F0279" w:rsidRPr="00473DE7" w:rsidRDefault="000F0279"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意见采纳情况：予以全部采纳。</w:t>
      </w:r>
      <w:r w:rsidR="00B82CBE" w:rsidRPr="00473DE7">
        <w:rPr>
          <w:rFonts w:ascii="仿宋_GB2312" w:eastAsia="仿宋_GB2312" w:hint="eastAsia"/>
          <w:sz w:val="32"/>
          <w:szCs w:val="32"/>
        </w:rPr>
        <w:t>已对《实施方案》修改完善</w:t>
      </w:r>
      <w:r w:rsidR="007B2DAB" w:rsidRPr="00473DE7">
        <w:rPr>
          <w:rFonts w:ascii="仿宋_GB2312" w:eastAsia="仿宋_GB2312" w:hint="eastAsia"/>
          <w:sz w:val="32"/>
          <w:szCs w:val="32"/>
        </w:rPr>
        <w:t>两</w:t>
      </w:r>
      <w:r w:rsidR="00DC5FBD" w:rsidRPr="00473DE7">
        <w:rPr>
          <w:rFonts w:ascii="仿宋_GB2312" w:eastAsia="仿宋_GB2312" w:hint="eastAsia"/>
          <w:sz w:val="32"/>
          <w:szCs w:val="32"/>
        </w:rPr>
        <w:t>处：</w:t>
      </w:r>
      <w:r w:rsidR="00B961A8" w:rsidRPr="009F4996">
        <w:rPr>
          <w:rFonts w:ascii="仿宋_GB2312" w:eastAsia="仿宋_GB2312" w:hint="eastAsia"/>
          <w:b/>
          <w:sz w:val="32"/>
          <w:szCs w:val="32"/>
        </w:rPr>
        <w:t>一是</w:t>
      </w:r>
      <w:r w:rsidR="00B961A8" w:rsidRPr="00473DE7">
        <w:rPr>
          <w:rFonts w:ascii="仿宋_GB2312" w:eastAsia="仿宋_GB2312" w:hint="eastAsia"/>
          <w:sz w:val="32"/>
          <w:szCs w:val="32"/>
        </w:rPr>
        <w:t>将《实施方案》P3顺数第十一行“转化50项重大科技成果”和</w:t>
      </w:r>
      <w:r w:rsidR="000B567C" w:rsidRPr="00473DE7">
        <w:rPr>
          <w:rFonts w:ascii="仿宋_GB2312" w:eastAsia="仿宋_GB2312" w:hint="eastAsia"/>
          <w:sz w:val="32"/>
          <w:szCs w:val="32"/>
        </w:rPr>
        <w:t>P3</w:t>
      </w:r>
      <w:r w:rsidR="00B961A8" w:rsidRPr="00473DE7">
        <w:rPr>
          <w:rFonts w:ascii="仿宋_GB2312" w:eastAsia="仿宋_GB2312" w:hint="eastAsia"/>
          <w:sz w:val="32"/>
          <w:szCs w:val="32"/>
        </w:rPr>
        <w:t>顺数第十三行“转化重大科技成果50项以上”</w:t>
      </w:r>
      <w:r w:rsidR="00DC5FBD" w:rsidRPr="00473DE7">
        <w:rPr>
          <w:rFonts w:ascii="仿宋_GB2312" w:eastAsia="仿宋_GB2312" w:hint="eastAsia"/>
          <w:sz w:val="32"/>
          <w:szCs w:val="32"/>
        </w:rPr>
        <w:t>以及</w:t>
      </w:r>
      <w:r w:rsidR="000B567C" w:rsidRPr="00473DE7">
        <w:rPr>
          <w:rFonts w:ascii="仿宋_GB2312" w:eastAsia="仿宋_GB2312" w:hint="eastAsia"/>
          <w:sz w:val="32"/>
          <w:szCs w:val="32"/>
        </w:rPr>
        <w:t>P13倒数第一行“转化50项重大科技成果三年行动工作方案”</w:t>
      </w:r>
      <w:r w:rsidR="00B961A8" w:rsidRPr="00473DE7">
        <w:rPr>
          <w:rFonts w:ascii="仿宋_GB2312" w:eastAsia="仿宋_GB2312" w:hint="eastAsia"/>
          <w:sz w:val="32"/>
          <w:szCs w:val="32"/>
        </w:rPr>
        <w:t>中的</w:t>
      </w:r>
      <w:r w:rsidR="00DC5FBD" w:rsidRPr="00473DE7">
        <w:rPr>
          <w:rFonts w:ascii="仿宋_GB2312" w:eastAsia="仿宋_GB2312" w:hint="eastAsia"/>
          <w:sz w:val="32"/>
          <w:szCs w:val="32"/>
        </w:rPr>
        <w:t>3处“重大科技成果”，修改为“科技成果”。</w:t>
      </w:r>
      <w:r w:rsidR="007B2DAB" w:rsidRPr="00473DE7">
        <w:rPr>
          <w:rFonts w:ascii="仿宋_GB2312" w:eastAsia="仿宋_GB2312" w:hint="eastAsia"/>
          <w:sz w:val="32"/>
          <w:szCs w:val="32"/>
        </w:rPr>
        <w:t>根据自治区科技厅的界定标准，</w:t>
      </w:r>
      <w:r w:rsidR="009F4996">
        <w:rPr>
          <w:rFonts w:ascii="仿宋_GB2312" w:eastAsia="仿宋_GB2312" w:hint="eastAsia"/>
          <w:sz w:val="32"/>
          <w:szCs w:val="32"/>
        </w:rPr>
        <w:t>每项科技成果交易转移转化</w:t>
      </w:r>
      <w:r w:rsidR="007B2DAB" w:rsidRPr="00473DE7">
        <w:rPr>
          <w:rFonts w:ascii="仿宋_GB2312" w:eastAsia="仿宋_GB2312" w:hint="eastAsia"/>
          <w:sz w:val="32"/>
          <w:szCs w:val="32"/>
        </w:rPr>
        <w:t>交易额</w:t>
      </w:r>
      <w:r w:rsidR="009F4996">
        <w:rPr>
          <w:rFonts w:ascii="仿宋_GB2312" w:eastAsia="仿宋_GB2312" w:hint="eastAsia"/>
          <w:sz w:val="32"/>
          <w:szCs w:val="32"/>
        </w:rPr>
        <w:t>必须不低于</w:t>
      </w:r>
      <w:r w:rsidR="007B2DAB" w:rsidRPr="00473DE7">
        <w:rPr>
          <w:rFonts w:ascii="仿宋_GB2312" w:eastAsia="仿宋_GB2312" w:hint="eastAsia"/>
          <w:sz w:val="32"/>
          <w:szCs w:val="32"/>
        </w:rPr>
        <w:t>10万元</w:t>
      </w:r>
      <w:r w:rsidR="00FF0F27" w:rsidRPr="00473DE7">
        <w:rPr>
          <w:rFonts w:ascii="仿宋_GB2312" w:eastAsia="仿宋_GB2312" w:hint="eastAsia"/>
          <w:sz w:val="32"/>
          <w:szCs w:val="32"/>
        </w:rPr>
        <w:t>，交易额</w:t>
      </w:r>
      <w:r w:rsidR="007B2DAB" w:rsidRPr="00473DE7">
        <w:rPr>
          <w:rFonts w:ascii="仿宋_GB2312" w:eastAsia="仿宋_GB2312" w:hint="eastAsia"/>
          <w:sz w:val="32"/>
          <w:szCs w:val="32"/>
        </w:rPr>
        <w:t>80万元以上为“重大科技成果”，近几年来我市均超额完成自治区下达的科技成果转化指标任务</w:t>
      </w:r>
      <w:r w:rsidR="000B5B8F">
        <w:rPr>
          <w:rFonts w:ascii="仿宋_GB2312" w:eastAsia="仿宋_GB2312" w:hint="eastAsia"/>
          <w:sz w:val="32"/>
          <w:szCs w:val="32"/>
        </w:rPr>
        <w:t>，</w:t>
      </w:r>
      <w:r w:rsidR="00FF0F27" w:rsidRPr="00473DE7">
        <w:rPr>
          <w:rFonts w:ascii="仿宋_GB2312" w:eastAsia="仿宋_GB2312" w:hint="eastAsia"/>
          <w:sz w:val="32"/>
          <w:szCs w:val="32"/>
        </w:rPr>
        <w:t>但</w:t>
      </w:r>
      <w:r w:rsidR="007B2DAB" w:rsidRPr="00473DE7">
        <w:rPr>
          <w:rFonts w:ascii="仿宋_GB2312" w:eastAsia="仿宋_GB2312" w:hint="eastAsia"/>
          <w:sz w:val="32"/>
          <w:szCs w:val="32"/>
        </w:rPr>
        <w:t>我市</w:t>
      </w:r>
      <w:r w:rsidR="00FF0F27" w:rsidRPr="00473DE7">
        <w:rPr>
          <w:rFonts w:ascii="仿宋_GB2312" w:eastAsia="仿宋_GB2312" w:hint="eastAsia"/>
          <w:sz w:val="32"/>
          <w:szCs w:val="32"/>
        </w:rPr>
        <w:t>完成转化科技成果数量的实际交易额大多数为</w:t>
      </w:r>
      <w:r w:rsidR="007B2DAB" w:rsidRPr="00473DE7">
        <w:rPr>
          <w:rFonts w:ascii="仿宋_GB2312" w:eastAsia="仿宋_GB2312" w:hint="eastAsia"/>
          <w:sz w:val="32"/>
          <w:szCs w:val="32"/>
        </w:rPr>
        <w:t>10</w:t>
      </w:r>
      <w:r w:rsidR="00FF0F27" w:rsidRPr="00473DE7">
        <w:rPr>
          <w:rFonts w:ascii="仿宋_GB2312" w:eastAsia="仿宋_GB2312" w:hint="eastAsia"/>
          <w:sz w:val="32"/>
          <w:szCs w:val="32"/>
        </w:rPr>
        <w:t>-20</w:t>
      </w:r>
      <w:r w:rsidR="007B2DAB" w:rsidRPr="00473DE7">
        <w:rPr>
          <w:rFonts w:ascii="仿宋_GB2312" w:eastAsia="仿宋_GB2312" w:hint="eastAsia"/>
          <w:sz w:val="32"/>
          <w:szCs w:val="32"/>
        </w:rPr>
        <w:t>万元</w:t>
      </w:r>
      <w:r w:rsidR="00DC5FBD" w:rsidRPr="00473DE7">
        <w:rPr>
          <w:rFonts w:ascii="仿宋_GB2312" w:eastAsia="仿宋_GB2312" w:hint="eastAsia"/>
          <w:sz w:val="32"/>
          <w:szCs w:val="32"/>
        </w:rPr>
        <w:t>。</w:t>
      </w:r>
      <w:r w:rsidR="00B961A8" w:rsidRPr="00473DE7">
        <w:rPr>
          <w:rFonts w:ascii="仿宋_GB2312" w:eastAsia="仿宋_GB2312" w:hint="eastAsia"/>
          <w:sz w:val="32"/>
          <w:szCs w:val="32"/>
        </w:rPr>
        <w:t>去除“重大”二字，</w:t>
      </w:r>
      <w:r w:rsidR="00FF0F27" w:rsidRPr="00473DE7">
        <w:rPr>
          <w:rFonts w:ascii="仿宋_GB2312" w:eastAsia="仿宋_GB2312" w:hint="eastAsia"/>
          <w:sz w:val="32"/>
          <w:szCs w:val="32"/>
        </w:rPr>
        <w:t>比较</w:t>
      </w:r>
      <w:r w:rsidR="00DC5FBD" w:rsidRPr="00473DE7">
        <w:rPr>
          <w:rFonts w:ascii="仿宋_GB2312" w:eastAsia="仿宋_GB2312" w:hint="eastAsia"/>
          <w:sz w:val="32"/>
          <w:szCs w:val="32"/>
        </w:rPr>
        <w:t>切合百色实际。</w:t>
      </w:r>
      <w:r w:rsidR="007B2DAB" w:rsidRPr="009F4996">
        <w:rPr>
          <w:rFonts w:ascii="仿宋_GB2312" w:eastAsia="仿宋_GB2312" w:hint="eastAsia"/>
          <w:b/>
          <w:sz w:val="32"/>
          <w:szCs w:val="32"/>
        </w:rPr>
        <w:t>二是</w:t>
      </w:r>
      <w:r w:rsidR="005400FA" w:rsidRPr="00473DE7">
        <w:rPr>
          <w:rFonts w:ascii="仿宋_GB2312" w:eastAsia="仿宋_GB2312" w:hint="eastAsia"/>
          <w:sz w:val="32"/>
          <w:szCs w:val="32"/>
        </w:rPr>
        <w:t>对《实施方案》附件3“引育10个高层</w:t>
      </w:r>
      <w:r w:rsidR="005400FA" w:rsidRPr="00473DE7">
        <w:rPr>
          <w:rFonts w:ascii="仿宋_GB2312" w:eastAsia="仿宋_GB2312" w:hint="eastAsia"/>
          <w:sz w:val="32"/>
          <w:szCs w:val="32"/>
        </w:rPr>
        <w:lastRenderedPageBreak/>
        <w:t>次创新人才和团队计划”中的领域名称“高端铝领域”相应修改为“</w:t>
      </w:r>
      <w:r w:rsidR="00DC5FBD" w:rsidRPr="00473DE7">
        <w:rPr>
          <w:rFonts w:ascii="仿宋_GB2312" w:eastAsia="仿宋_GB2312" w:hint="eastAsia"/>
          <w:sz w:val="32"/>
          <w:szCs w:val="32"/>
        </w:rPr>
        <w:t>中</w:t>
      </w:r>
      <w:r w:rsidR="005400FA" w:rsidRPr="00473DE7">
        <w:rPr>
          <w:rFonts w:ascii="仿宋_GB2312" w:eastAsia="仿宋_GB2312" w:hint="eastAsia"/>
          <w:sz w:val="32"/>
          <w:szCs w:val="32"/>
        </w:rPr>
        <w:t>高端铝领域”，体现我市量力而行的行动计划。</w:t>
      </w:r>
    </w:p>
    <w:p w:rsidR="001534DA" w:rsidRPr="00473DE7" w:rsidRDefault="00FF0F27" w:rsidP="00473DE7">
      <w:pPr>
        <w:adjustRightInd w:val="0"/>
        <w:snapToGrid w:val="0"/>
        <w:spacing w:line="560" w:lineRule="exact"/>
        <w:ind w:firstLineChars="200" w:firstLine="643"/>
        <w:rPr>
          <w:rFonts w:ascii="仿宋_GB2312" w:eastAsia="仿宋_GB2312" w:hint="eastAsia"/>
          <w:b/>
          <w:sz w:val="32"/>
          <w:szCs w:val="32"/>
        </w:rPr>
      </w:pPr>
      <w:r w:rsidRPr="00473DE7">
        <w:rPr>
          <w:rFonts w:ascii="仿宋_GB2312" w:eastAsia="仿宋_GB2312" w:hint="eastAsia"/>
          <w:b/>
          <w:sz w:val="32"/>
          <w:szCs w:val="32"/>
        </w:rPr>
        <w:t>3</w:t>
      </w:r>
      <w:r w:rsidR="005400FA" w:rsidRPr="00473DE7">
        <w:rPr>
          <w:rFonts w:ascii="仿宋_GB2312" w:eastAsia="仿宋_GB2312" w:hint="eastAsia"/>
          <w:b/>
          <w:sz w:val="32"/>
          <w:szCs w:val="32"/>
        </w:rPr>
        <w:t>.</w:t>
      </w:r>
      <w:r w:rsidR="00626AAF" w:rsidRPr="00473DE7">
        <w:rPr>
          <w:rFonts w:ascii="仿宋_GB2312" w:eastAsia="仿宋_GB2312" w:hint="eastAsia"/>
          <w:b/>
          <w:sz w:val="32"/>
          <w:szCs w:val="32"/>
        </w:rPr>
        <w:t>周市长提出：</w:t>
      </w:r>
      <w:r w:rsidR="001534DA" w:rsidRPr="00473DE7">
        <w:rPr>
          <w:rFonts w:ascii="仿宋_GB2312" w:eastAsia="仿宋_GB2312" w:hint="eastAsia"/>
          <w:sz w:val="32"/>
          <w:szCs w:val="32"/>
        </w:rPr>
        <w:t>以技术引进为主要目标，高层次创新人才和团队的引进和培育要以企业为主。</w:t>
      </w:r>
    </w:p>
    <w:p w:rsidR="001534DA" w:rsidRPr="00473DE7" w:rsidRDefault="001534DA"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意见采纳情况：予以全部采纳。</w:t>
      </w:r>
      <w:r w:rsidR="00B82CBE" w:rsidRPr="00473DE7">
        <w:rPr>
          <w:rFonts w:ascii="仿宋_GB2312" w:eastAsia="仿宋_GB2312" w:hint="eastAsia"/>
          <w:sz w:val="32"/>
          <w:szCs w:val="32"/>
        </w:rPr>
        <w:t>已对《实施方案》</w:t>
      </w:r>
      <w:r w:rsidR="000B567C" w:rsidRPr="00473DE7">
        <w:rPr>
          <w:rFonts w:ascii="仿宋_GB2312" w:eastAsia="仿宋_GB2312" w:hint="eastAsia"/>
          <w:sz w:val="32"/>
          <w:szCs w:val="32"/>
        </w:rPr>
        <w:t>附件3中</w:t>
      </w:r>
      <w:r w:rsidR="002B4762" w:rsidRPr="00473DE7">
        <w:rPr>
          <w:rFonts w:ascii="仿宋_GB2312" w:eastAsia="仿宋_GB2312" w:hint="eastAsia"/>
          <w:sz w:val="32"/>
          <w:szCs w:val="32"/>
        </w:rPr>
        <w:t>的</w:t>
      </w:r>
      <w:r w:rsidR="00B82CBE" w:rsidRPr="00473DE7">
        <w:rPr>
          <w:rFonts w:ascii="仿宋_GB2312" w:eastAsia="仿宋_GB2312" w:hint="eastAsia"/>
          <w:sz w:val="32"/>
          <w:szCs w:val="32"/>
        </w:rPr>
        <w:t>依托单位</w:t>
      </w:r>
      <w:r w:rsidR="002B4762" w:rsidRPr="00473DE7">
        <w:rPr>
          <w:rFonts w:ascii="仿宋_GB2312" w:eastAsia="仿宋_GB2312" w:hint="eastAsia"/>
          <w:sz w:val="32"/>
          <w:szCs w:val="32"/>
        </w:rPr>
        <w:t>相应修改为“相关重点企业”。</w:t>
      </w:r>
    </w:p>
    <w:p w:rsidR="001534DA" w:rsidRPr="00473DE7" w:rsidRDefault="00FF0F27" w:rsidP="00473DE7">
      <w:pPr>
        <w:adjustRightInd w:val="0"/>
        <w:snapToGrid w:val="0"/>
        <w:spacing w:line="560" w:lineRule="exact"/>
        <w:ind w:firstLineChars="200" w:firstLine="643"/>
        <w:rPr>
          <w:rFonts w:ascii="仿宋_GB2312" w:eastAsia="仿宋_GB2312" w:hint="eastAsia"/>
          <w:b/>
          <w:sz w:val="32"/>
          <w:szCs w:val="32"/>
        </w:rPr>
      </w:pPr>
      <w:r w:rsidRPr="00473DE7">
        <w:rPr>
          <w:rFonts w:ascii="仿宋_GB2312" w:eastAsia="仿宋_GB2312" w:hint="eastAsia"/>
          <w:b/>
          <w:sz w:val="32"/>
          <w:szCs w:val="32"/>
        </w:rPr>
        <w:t>4.</w:t>
      </w:r>
      <w:r w:rsidR="00626AAF" w:rsidRPr="00473DE7">
        <w:rPr>
          <w:rFonts w:ascii="仿宋_GB2312" w:eastAsia="仿宋_GB2312" w:hint="eastAsia"/>
          <w:b/>
          <w:sz w:val="32"/>
          <w:szCs w:val="32"/>
        </w:rPr>
        <w:t>市人力资源社会保障局提出：</w:t>
      </w:r>
      <w:r w:rsidR="00EF5A5F" w:rsidRPr="00473DE7">
        <w:rPr>
          <w:rFonts w:ascii="仿宋_GB2312" w:eastAsia="仿宋_GB2312" w:hint="eastAsia"/>
          <w:sz w:val="32"/>
          <w:szCs w:val="32"/>
        </w:rPr>
        <w:t>百色市高层次人才“一站式”服务平台已经建立，</w:t>
      </w:r>
      <w:r w:rsidR="001534DA" w:rsidRPr="00473DE7">
        <w:rPr>
          <w:rFonts w:ascii="仿宋_GB2312" w:eastAsia="仿宋_GB2312" w:hint="eastAsia"/>
          <w:sz w:val="32"/>
          <w:szCs w:val="32"/>
        </w:rPr>
        <w:t>建议将《实施方案》P6顺数第八行“建立百色市高层次人才‘一站式’服务平台”</w:t>
      </w:r>
      <w:r w:rsidR="00EF5A5F" w:rsidRPr="00473DE7">
        <w:rPr>
          <w:rFonts w:ascii="仿宋_GB2312" w:eastAsia="仿宋_GB2312" w:hint="eastAsia"/>
          <w:sz w:val="32"/>
          <w:szCs w:val="32"/>
        </w:rPr>
        <w:t>修改为“完善百色市高层次人才‘一站式’服务平台”。</w:t>
      </w:r>
    </w:p>
    <w:p w:rsidR="00EF5A5F" w:rsidRPr="00473DE7" w:rsidRDefault="00EF5A5F"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意见采纳情况：予以全部采纳。已对《实施方案》修改完善。</w:t>
      </w:r>
    </w:p>
    <w:p w:rsidR="00EF5A5F" w:rsidRPr="00473DE7" w:rsidRDefault="00FF0F27" w:rsidP="00473DE7">
      <w:pPr>
        <w:adjustRightInd w:val="0"/>
        <w:snapToGrid w:val="0"/>
        <w:spacing w:line="560" w:lineRule="exact"/>
        <w:ind w:firstLineChars="200" w:firstLine="643"/>
        <w:rPr>
          <w:rFonts w:ascii="仿宋_GB2312" w:eastAsia="仿宋_GB2312" w:hint="eastAsia"/>
          <w:b/>
          <w:sz w:val="32"/>
          <w:szCs w:val="32"/>
        </w:rPr>
      </w:pPr>
      <w:r w:rsidRPr="00473DE7">
        <w:rPr>
          <w:rFonts w:ascii="仿宋_GB2312" w:eastAsia="仿宋_GB2312" w:hint="eastAsia"/>
          <w:b/>
          <w:sz w:val="32"/>
          <w:szCs w:val="32"/>
        </w:rPr>
        <w:t>5.</w:t>
      </w:r>
      <w:proofErr w:type="gramStart"/>
      <w:r w:rsidR="00626AAF" w:rsidRPr="00473DE7">
        <w:rPr>
          <w:rFonts w:ascii="仿宋_GB2312" w:eastAsia="仿宋_GB2312" w:hint="eastAsia"/>
          <w:b/>
          <w:sz w:val="32"/>
          <w:szCs w:val="32"/>
        </w:rPr>
        <w:t>市铝产业</w:t>
      </w:r>
      <w:proofErr w:type="gramEnd"/>
      <w:r w:rsidR="00626AAF" w:rsidRPr="00473DE7">
        <w:rPr>
          <w:rFonts w:ascii="仿宋_GB2312" w:eastAsia="仿宋_GB2312" w:hint="eastAsia"/>
          <w:b/>
          <w:sz w:val="32"/>
          <w:szCs w:val="32"/>
        </w:rPr>
        <w:t>发展办公室提出：</w:t>
      </w:r>
      <w:r w:rsidR="00EF5A5F" w:rsidRPr="00473DE7">
        <w:rPr>
          <w:rFonts w:ascii="仿宋_GB2312" w:eastAsia="仿宋_GB2312" w:hint="eastAsia"/>
          <w:sz w:val="32"/>
          <w:szCs w:val="32"/>
        </w:rPr>
        <w:t>建议在《实施方案》P3倒数第五行“开展铝焊丝、防爆铝膜等中高端精深加工技术攻关”后增加研究铝连铸连轧技术</w:t>
      </w:r>
      <w:r w:rsidR="00287E96" w:rsidRPr="00473DE7">
        <w:rPr>
          <w:rFonts w:ascii="仿宋_GB2312" w:eastAsia="仿宋_GB2312" w:hint="eastAsia"/>
          <w:sz w:val="32"/>
          <w:szCs w:val="32"/>
        </w:rPr>
        <w:t>攻关</w:t>
      </w:r>
      <w:r w:rsidR="00EF5A5F" w:rsidRPr="00473DE7">
        <w:rPr>
          <w:rFonts w:ascii="仿宋_GB2312" w:eastAsia="仿宋_GB2312" w:hint="eastAsia"/>
          <w:sz w:val="32"/>
          <w:szCs w:val="32"/>
        </w:rPr>
        <w:t>。</w:t>
      </w:r>
    </w:p>
    <w:p w:rsidR="00EF5A5F" w:rsidRPr="00473DE7" w:rsidRDefault="00EF5A5F"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意见采纳情况：不予采纳。理由：市</w:t>
      </w:r>
      <w:proofErr w:type="gramStart"/>
      <w:r w:rsidRPr="00473DE7">
        <w:rPr>
          <w:rFonts w:ascii="仿宋_GB2312" w:eastAsia="仿宋_GB2312" w:hint="eastAsia"/>
          <w:sz w:val="32"/>
          <w:szCs w:val="32"/>
        </w:rPr>
        <w:t>工信委</w:t>
      </w:r>
      <w:r w:rsidR="002B4762" w:rsidRPr="00473DE7">
        <w:rPr>
          <w:rFonts w:ascii="仿宋_GB2312" w:eastAsia="仿宋_GB2312" w:hint="eastAsia"/>
          <w:sz w:val="32"/>
          <w:szCs w:val="32"/>
        </w:rPr>
        <w:t>在</w:t>
      </w:r>
      <w:proofErr w:type="gramEnd"/>
      <w:r w:rsidR="002B4762" w:rsidRPr="00473DE7">
        <w:rPr>
          <w:rFonts w:ascii="仿宋_GB2312" w:eastAsia="仿宋_GB2312" w:hint="eastAsia"/>
          <w:sz w:val="32"/>
          <w:szCs w:val="32"/>
        </w:rPr>
        <w:t>政府常务会上</w:t>
      </w:r>
      <w:r w:rsidR="009F4996">
        <w:rPr>
          <w:rFonts w:ascii="仿宋_GB2312" w:eastAsia="仿宋_GB2312" w:hint="eastAsia"/>
          <w:sz w:val="32"/>
          <w:szCs w:val="32"/>
        </w:rPr>
        <w:t>已对此意见提出异议，认为铝连铸连轧攻关技术</w:t>
      </w:r>
      <w:r w:rsidRPr="00473DE7">
        <w:rPr>
          <w:rFonts w:ascii="仿宋_GB2312" w:eastAsia="仿宋_GB2312" w:hint="eastAsia"/>
          <w:sz w:val="32"/>
          <w:szCs w:val="32"/>
        </w:rPr>
        <w:t>为常规技术，现已大量应用，</w:t>
      </w:r>
      <w:r w:rsidR="009F4996">
        <w:rPr>
          <w:rFonts w:ascii="仿宋_GB2312" w:eastAsia="仿宋_GB2312" w:hint="eastAsia"/>
          <w:sz w:val="32"/>
          <w:szCs w:val="32"/>
        </w:rPr>
        <w:t>应</w:t>
      </w:r>
      <w:r w:rsidRPr="00473DE7">
        <w:rPr>
          <w:rFonts w:ascii="仿宋_GB2312" w:eastAsia="仿宋_GB2312" w:hint="eastAsia"/>
          <w:sz w:val="32"/>
          <w:szCs w:val="32"/>
        </w:rPr>
        <w:t>不成为我市铝工业今后需要突破的方向。</w:t>
      </w:r>
      <w:r w:rsidR="00287E96" w:rsidRPr="00473DE7">
        <w:rPr>
          <w:rFonts w:ascii="仿宋_GB2312" w:eastAsia="仿宋_GB2312" w:hint="eastAsia"/>
          <w:sz w:val="32"/>
          <w:szCs w:val="32"/>
        </w:rPr>
        <w:t>会后，</w:t>
      </w:r>
      <w:proofErr w:type="gramStart"/>
      <w:r w:rsidR="00287E96" w:rsidRPr="00473DE7">
        <w:rPr>
          <w:rFonts w:ascii="仿宋_GB2312" w:eastAsia="仿宋_GB2312" w:hint="eastAsia"/>
          <w:sz w:val="32"/>
          <w:szCs w:val="32"/>
        </w:rPr>
        <w:t>市科知局</w:t>
      </w:r>
      <w:proofErr w:type="gramEnd"/>
      <w:r w:rsidR="00287E96" w:rsidRPr="00473DE7">
        <w:rPr>
          <w:rFonts w:ascii="仿宋_GB2312" w:eastAsia="仿宋_GB2312" w:hint="eastAsia"/>
          <w:sz w:val="32"/>
          <w:szCs w:val="32"/>
        </w:rPr>
        <w:t>征求市工</w:t>
      </w:r>
      <w:proofErr w:type="gramStart"/>
      <w:r w:rsidR="00287E96" w:rsidRPr="00473DE7">
        <w:rPr>
          <w:rFonts w:ascii="仿宋_GB2312" w:eastAsia="仿宋_GB2312" w:hint="eastAsia"/>
          <w:sz w:val="32"/>
          <w:szCs w:val="32"/>
        </w:rPr>
        <w:t>信委意见</w:t>
      </w:r>
      <w:proofErr w:type="gramEnd"/>
      <w:r w:rsidR="00287E96" w:rsidRPr="00473DE7">
        <w:rPr>
          <w:rFonts w:ascii="仿宋_GB2312" w:eastAsia="仿宋_GB2312" w:hint="eastAsia"/>
          <w:sz w:val="32"/>
          <w:szCs w:val="32"/>
        </w:rPr>
        <w:t>并征求</w:t>
      </w:r>
      <w:proofErr w:type="gramStart"/>
      <w:r w:rsidR="00287E96" w:rsidRPr="00473DE7">
        <w:rPr>
          <w:rFonts w:ascii="仿宋_GB2312" w:eastAsia="仿宋_GB2312" w:hint="eastAsia"/>
          <w:sz w:val="32"/>
          <w:szCs w:val="32"/>
        </w:rPr>
        <w:t>市铝办</w:t>
      </w:r>
      <w:proofErr w:type="gramEnd"/>
      <w:r w:rsidR="00287E96" w:rsidRPr="00473DE7">
        <w:rPr>
          <w:rFonts w:ascii="仿宋_GB2312" w:eastAsia="仿宋_GB2312" w:hint="eastAsia"/>
          <w:sz w:val="32"/>
          <w:szCs w:val="32"/>
        </w:rPr>
        <w:t>无异议，完善了我市重点突破的技术方向，将《实施方案》P3倒数第五行“开展铝焊丝、防爆铝膜等中高端铝精深加工技术攻关”修改为“开展高品质铝合金大规格铸锭制备及产业化技术、开发低品位铝土矿技术攻关”。</w:t>
      </w:r>
    </w:p>
    <w:p w:rsidR="005932FC" w:rsidRPr="00473DE7" w:rsidRDefault="00FF0F27" w:rsidP="00473DE7">
      <w:pPr>
        <w:adjustRightInd w:val="0"/>
        <w:snapToGrid w:val="0"/>
        <w:spacing w:line="560" w:lineRule="exact"/>
        <w:ind w:firstLineChars="200" w:firstLine="643"/>
        <w:rPr>
          <w:rFonts w:ascii="仿宋_GB2312" w:eastAsia="仿宋_GB2312" w:hint="eastAsia"/>
          <w:b/>
          <w:sz w:val="32"/>
          <w:szCs w:val="32"/>
        </w:rPr>
      </w:pPr>
      <w:r w:rsidRPr="00473DE7">
        <w:rPr>
          <w:rFonts w:ascii="仿宋_GB2312" w:eastAsia="仿宋_GB2312" w:hint="eastAsia"/>
          <w:b/>
          <w:sz w:val="32"/>
          <w:szCs w:val="32"/>
        </w:rPr>
        <w:t>6.</w:t>
      </w:r>
      <w:r w:rsidR="00626AAF" w:rsidRPr="00473DE7">
        <w:rPr>
          <w:rFonts w:ascii="仿宋_GB2312" w:eastAsia="仿宋_GB2312" w:hint="eastAsia"/>
          <w:b/>
          <w:sz w:val="32"/>
          <w:szCs w:val="32"/>
        </w:rPr>
        <w:t>市</w:t>
      </w:r>
      <w:proofErr w:type="gramStart"/>
      <w:r w:rsidR="00626AAF" w:rsidRPr="00473DE7">
        <w:rPr>
          <w:rFonts w:ascii="仿宋_GB2312" w:eastAsia="仿宋_GB2312" w:hint="eastAsia"/>
          <w:b/>
          <w:sz w:val="32"/>
          <w:szCs w:val="32"/>
        </w:rPr>
        <w:t>工信委提出</w:t>
      </w:r>
      <w:proofErr w:type="gramEnd"/>
      <w:r w:rsidR="00626AAF" w:rsidRPr="00473DE7">
        <w:rPr>
          <w:rFonts w:ascii="仿宋_GB2312" w:eastAsia="仿宋_GB2312" w:hint="eastAsia"/>
          <w:b/>
          <w:sz w:val="32"/>
          <w:szCs w:val="32"/>
        </w:rPr>
        <w:t>：</w:t>
      </w:r>
      <w:r w:rsidR="005932FC" w:rsidRPr="00473DE7">
        <w:rPr>
          <w:rFonts w:ascii="仿宋_GB2312" w:eastAsia="仿宋_GB2312" w:hint="eastAsia"/>
          <w:sz w:val="32"/>
          <w:szCs w:val="32"/>
        </w:rPr>
        <w:t>电解</w:t>
      </w:r>
      <w:proofErr w:type="gramStart"/>
      <w:r w:rsidR="005932FC" w:rsidRPr="00473DE7">
        <w:rPr>
          <w:rFonts w:ascii="仿宋_GB2312" w:eastAsia="仿宋_GB2312" w:hint="eastAsia"/>
          <w:sz w:val="32"/>
          <w:szCs w:val="32"/>
        </w:rPr>
        <w:t>铝碳渣</w:t>
      </w:r>
      <w:proofErr w:type="gramEnd"/>
      <w:r w:rsidR="005932FC" w:rsidRPr="00473DE7">
        <w:rPr>
          <w:rFonts w:ascii="仿宋_GB2312" w:eastAsia="仿宋_GB2312" w:hint="eastAsia"/>
          <w:sz w:val="32"/>
          <w:szCs w:val="32"/>
        </w:rPr>
        <w:t>、铝灰、废槽衬的无害化</w:t>
      </w:r>
      <w:r w:rsidR="005932FC" w:rsidRPr="00473DE7">
        <w:rPr>
          <w:rFonts w:ascii="仿宋_GB2312" w:eastAsia="仿宋_GB2312" w:hint="eastAsia"/>
          <w:sz w:val="32"/>
          <w:szCs w:val="32"/>
        </w:rPr>
        <w:lastRenderedPageBreak/>
        <w:t>处理和循环利用是所有电解</w:t>
      </w:r>
      <w:proofErr w:type="gramStart"/>
      <w:r w:rsidR="005932FC" w:rsidRPr="00473DE7">
        <w:rPr>
          <w:rFonts w:ascii="仿宋_GB2312" w:eastAsia="仿宋_GB2312" w:hint="eastAsia"/>
          <w:sz w:val="32"/>
          <w:szCs w:val="32"/>
        </w:rPr>
        <w:t>铝企业</w:t>
      </w:r>
      <w:proofErr w:type="gramEnd"/>
      <w:r w:rsidR="005932FC" w:rsidRPr="00473DE7">
        <w:rPr>
          <w:rFonts w:ascii="仿宋_GB2312" w:eastAsia="仿宋_GB2312" w:hint="eastAsia"/>
          <w:sz w:val="32"/>
          <w:szCs w:val="32"/>
        </w:rPr>
        <w:t>必须开展的技术，建议在《实施方案》P3倒数第一行“重点支持百矿集团开展电解铝碳渣、铝灰、废槽衬的无害化处理和循环利用”中，将</w:t>
      </w:r>
      <w:r w:rsidR="005400FA" w:rsidRPr="00473DE7">
        <w:rPr>
          <w:rFonts w:ascii="仿宋_GB2312" w:eastAsia="仿宋_GB2312" w:hint="eastAsia"/>
          <w:sz w:val="32"/>
          <w:szCs w:val="32"/>
        </w:rPr>
        <w:t>“</w:t>
      </w:r>
      <w:r w:rsidR="005932FC" w:rsidRPr="00473DE7">
        <w:rPr>
          <w:rFonts w:ascii="仿宋_GB2312" w:eastAsia="仿宋_GB2312" w:hint="eastAsia"/>
          <w:sz w:val="32"/>
          <w:szCs w:val="32"/>
        </w:rPr>
        <w:t>百矿集团</w:t>
      </w:r>
      <w:r w:rsidR="005400FA" w:rsidRPr="00473DE7">
        <w:rPr>
          <w:rFonts w:ascii="仿宋_GB2312" w:eastAsia="仿宋_GB2312" w:hint="eastAsia"/>
          <w:sz w:val="32"/>
          <w:szCs w:val="32"/>
        </w:rPr>
        <w:t>”</w:t>
      </w:r>
      <w:r w:rsidR="005932FC" w:rsidRPr="00473DE7">
        <w:rPr>
          <w:rFonts w:ascii="仿宋_GB2312" w:eastAsia="仿宋_GB2312" w:hint="eastAsia"/>
          <w:sz w:val="32"/>
          <w:szCs w:val="32"/>
        </w:rPr>
        <w:t>改为</w:t>
      </w:r>
      <w:r w:rsidR="005400FA" w:rsidRPr="00473DE7">
        <w:rPr>
          <w:rFonts w:ascii="仿宋_GB2312" w:eastAsia="仿宋_GB2312" w:hint="eastAsia"/>
          <w:sz w:val="32"/>
          <w:szCs w:val="32"/>
        </w:rPr>
        <w:t>“</w:t>
      </w:r>
      <w:r w:rsidR="005932FC" w:rsidRPr="00473DE7">
        <w:rPr>
          <w:rFonts w:ascii="仿宋_GB2312" w:eastAsia="仿宋_GB2312" w:hint="eastAsia"/>
          <w:sz w:val="32"/>
          <w:szCs w:val="32"/>
        </w:rPr>
        <w:t>电解铝企业</w:t>
      </w:r>
      <w:r w:rsidR="005400FA" w:rsidRPr="00473DE7">
        <w:rPr>
          <w:rFonts w:ascii="仿宋_GB2312" w:eastAsia="仿宋_GB2312" w:hint="eastAsia"/>
          <w:sz w:val="32"/>
          <w:szCs w:val="32"/>
        </w:rPr>
        <w:t>”</w:t>
      </w:r>
      <w:r w:rsidR="005932FC" w:rsidRPr="00473DE7">
        <w:rPr>
          <w:rFonts w:ascii="仿宋_GB2312" w:eastAsia="仿宋_GB2312" w:hint="eastAsia"/>
          <w:sz w:val="32"/>
          <w:szCs w:val="32"/>
        </w:rPr>
        <w:t>。</w:t>
      </w:r>
    </w:p>
    <w:p w:rsidR="005932FC" w:rsidRPr="00473DE7" w:rsidRDefault="005932FC"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意见采纳情况：予以全部采纳。</w:t>
      </w:r>
      <w:r w:rsidR="00B82CBE" w:rsidRPr="00473DE7">
        <w:rPr>
          <w:rFonts w:ascii="仿宋_GB2312" w:eastAsia="仿宋_GB2312" w:hint="eastAsia"/>
          <w:sz w:val="32"/>
          <w:szCs w:val="32"/>
        </w:rPr>
        <w:t>已对《实施方案》修改完善。</w:t>
      </w:r>
    </w:p>
    <w:p w:rsidR="00EF5A5F" w:rsidRPr="00473DE7" w:rsidRDefault="00FF0F27" w:rsidP="00473DE7">
      <w:pPr>
        <w:adjustRightInd w:val="0"/>
        <w:snapToGrid w:val="0"/>
        <w:spacing w:line="560" w:lineRule="exact"/>
        <w:ind w:firstLineChars="200" w:firstLine="643"/>
        <w:rPr>
          <w:rFonts w:ascii="仿宋_GB2312" w:eastAsia="仿宋_GB2312" w:hint="eastAsia"/>
          <w:b/>
          <w:sz w:val="32"/>
          <w:szCs w:val="32"/>
        </w:rPr>
      </w:pPr>
      <w:r w:rsidRPr="00473DE7">
        <w:rPr>
          <w:rFonts w:ascii="仿宋_GB2312" w:eastAsia="仿宋_GB2312" w:hint="eastAsia"/>
          <w:b/>
          <w:sz w:val="32"/>
          <w:szCs w:val="32"/>
        </w:rPr>
        <w:t>7.</w:t>
      </w:r>
      <w:r w:rsidR="00626AAF" w:rsidRPr="00473DE7">
        <w:rPr>
          <w:rFonts w:ascii="仿宋_GB2312" w:eastAsia="仿宋_GB2312" w:hint="eastAsia"/>
          <w:b/>
          <w:sz w:val="32"/>
          <w:szCs w:val="32"/>
        </w:rPr>
        <w:t>市</w:t>
      </w:r>
      <w:proofErr w:type="gramStart"/>
      <w:r w:rsidR="00626AAF" w:rsidRPr="00473DE7">
        <w:rPr>
          <w:rFonts w:ascii="仿宋_GB2312" w:eastAsia="仿宋_GB2312" w:hint="eastAsia"/>
          <w:b/>
          <w:sz w:val="32"/>
          <w:szCs w:val="32"/>
        </w:rPr>
        <w:t>工信委提出</w:t>
      </w:r>
      <w:proofErr w:type="gramEnd"/>
      <w:r w:rsidR="00626AAF" w:rsidRPr="00473DE7">
        <w:rPr>
          <w:rFonts w:ascii="仿宋_GB2312" w:eastAsia="仿宋_GB2312" w:hint="eastAsia"/>
          <w:b/>
          <w:sz w:val="32"/>
          <w:szCs w:val="32"/>
        </w:rPr>
        <w:t>：</w:t>
      </w:r>
      <w:r w:rsidR="005932FC" w:rsidRPr="00473DE7">
        <w:rPr>
          <w:rFonts w:ascii="仿宋_GB2312" w:eastAsia="仿宋_GB2312" w:hint="eastAsia"/>
          <w:sz w:val="32"/>
          <w:szCs w:val="32"/>
        </w:rPr>
        <w:t>铝工业的突破技术，会后组织单位相关</w:t>
      </w:r>
      <w:r w:rsidR="008B4FF6" w:rsidRPr="00473DE7">
        <w:rPr>
          <w:rFonts w:ascii="仿宋_GB2312" w:eastAsia="仿宋_GB2312" w:hint="eastAsia"/>
          <w:sz w:val="32"/>
          <w:szCs w:val="32"/>
        </w:rPr>
        <w:t>科室技术</w:t>
      </w:r>
      <w:r w:rsidR="005932FC" w:rsidRPr="00473DE7">
        <w:rPr>
          <w:rFonts w:ascii="仿宋_GB2312" w:eastAsia="仿宋_GB2312" w:hint="eastAsia"/>
          <w:sz w:val="32"/>
          <w:szCs w:val="32"/>
        </w:rPr>
        <w:t>人员</w:t>
      </w:r>
      <w:r w:rsidR="008B4FF6" w:rsidRPr="00473DE7">
        <w:rPr>
          <w:rFonts w:ascii="仿宋_GB2312" w:eastAsia="仿宋_GB2312" w:hint="eastAsia"/>
          <w:sz w:val="32"/>
          <w:szCs w:val="32"/>
        </w:rPr>
        <w:t>研究，</w:t>
      </w:r>
      <w:r w:rsidR="005932FC" w:rsidRPr="00473DE7">
        <w:rPr>
          <w:rFonts w:ascii="仿宋_GB2312" w:eastAsia="仿宋_GB2312" w:hint="eastAsia"/>
          <w:sz w:val="32"/>
          <w:szCs w:val="32"/>
        </w:rPr>
        <w:t>与</w:t>
      </w:r>
      <w:proofErr w:type="gramStart"/>
      <w:r w:rsidR="005932FC" w:rsidRPr="00473DE7">
        <w:rPr>
          <w:rFonts w:ascii="仿宋_GB2312" w:eastAsia="仿宋_GB2312" w:hint="eastAsia"/>
          <w:sz w:val="32"/>
          <w:szCs w:val="32"/>
        </w:rPr>
        <w:t>铝办协商</w:t>
      </w:r>
      <w:proofErr w:type="gramEnd"/>
      <w:r w:rsidR="005932FC" w:rsidRPr="00473DE7">
        <w:rPr>
          <w:rFonts w:ascii="仿宋_GB2312" w:eastAsia="仿宋_GB2312" w:hint="eastAsia"/>
          <w:sz w:val="32"/>
          <w:szCs w:val="32"/>
        </w:rPr>
        <w:t>后</w:t>
      </w:r>
      <w:proofErr w:type="gramStart"/>
      <w:r w:rsidR="005932FC" w:rsidRPr="00473DE7">
        <w:rPr>
          <w:rFonts w:ascii="仿宋_GB2312" w:eastAsia="仿宋_GB2312" w:hint="eastAsia"/>
          <w:sz w:val="32"/>
          <w:szCs w:val="32"/>
        </w:rPr>
        <w:t>报市科知局</w:t>
      </w:r>
      <w:proofErr w:type="gramEnd"/>
      <w:r w:rsidR="005932FC" w:rsidRPr="00473DE7">
        <w:rPr>
          <w:rFonts w:ascii="仿宋_GB2312" w:eastAsia="仿宋_GB2312" w:hint="eastAsia"/>
          <w:sz w:val="32"/>
          <w:szCs w:val="32"/>
        </w:rPr>
        <w:t>修改。</w:t>
      </w:r>
    </w:p>
    <w:p w:rsidR="00FF0F27" w:rsidRPr="00473DE7" w:rsidRDefault="005932FC"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意见采纳情况：予以全部采纳。</w:t>
      </w:r>
      <w:r w:rsidR="00FF0F27" w:rsidRPr="00473DE7">
        <w:rPr>
          <w:rFonts w:ascii="仿宋_GB2312" w:eastAsia="仿宋_GB2312" w:hint="eastAsia"/>
          <w:sz w:val="32"/>
          <w:szCs w:val="32"/>
        </w:rPr>
        <w:t>市</w:t>
      </w:r>
      <w:proofErr w:type="gramStart"/>
      <w:r w:rsidR="00FF0F27" w:rsidRPr="00473DE7">
        <w:rPr>
          <w:rFonts w:ascii="仿宋_GB2312" w:eastAsia="仿宋_GB2312" w:hint="eastAsia"/>
          <w:sz w:val="32"/>
          <w:szCs w:val="32"/>
        </w:rPr>
        <w:t>工信委在</w:t>
      </w:r>
      <w:proofErr w:type="gramEnd"/>
      <w:r w:rsidR="00FF0F27" w:rsidRPr="00473DE7">
        <w:rPr>
          <w:rFonts w:ascii="仿宋_GB2312" w:eastAsia="仿宋_GB2312" w:hint="eastAsia"/>
          <w:sz w:val="32"/>
          <w:szCs w:val="32"/>
        </w:rPr>
        <w:t>政府常务</w:t>
      </w:r>
      <w:proofErr w:type="gramStart"/>
      <w:r w:rsidR="00FF0F27" w:rsidRPr="00473DE7">
        <w:rPr>
          <w:rFonts w:ascii="仿宋_GB2312" w:eastAsia="仿宋_GB2312" w:hint="eastAsia"/>
          <w:sz w:val="32"/>
          <w:szCs w:val="32"/>
        </w:rPr>
        <w:t>会后已</w:t>
      </w:r>
      <w:proofErr w:type="gramEnd"/>
      <w:r w:rsidR="00FF0F27" w:rsidRPr="00473DE7">
        <w:rPr>
          <w:rFonts w:ascii="仿宋_GB2312" w:eastAsia="仿宋_GB2312" w:hint="eastAsia"/>
          <w:sz w:val="32"/>
          <w:szCs w:val="32"/>
        </w:rPr>
        <w:t>组织本单位的相关科室技术人员研究，提出我市今后重点突破的技术，</w:t>
      </w:r>
      <w:proofErr w:type="gramStart"/>
      <w:r w:rsidR="00FF0F27" w:rsidRPr="00473DE7">
        <w:rPr>
          <w:rFonts w:ascii="仿宋_GB2312" w:eastAsia="仿宋_GB2312" w:hint="eastAsia"/>
          <w:sz w:val="32"/>
          <w:szCs w:val="32"/>
        </w:rPr>
        <w:t>市科知局</w:t>
      </w:r>
      <w:proofErr w:type="gramEnd"/>
      <w:r w:rsidR="00FF0F27" w:rsidRPr="00473DE7">
        <w:rPr>
          <w:rFonts w:ascii="仿宋_GB2312" w:eastAsia="仿宋_GB2312" w:hint="eastAsia"/>
          <w:sz w:val="32"/>
          <w:szCs w:val="32"/>
        </w:rPr>
        <w:t>经</w:t>
      </w:r>
      <w:proofErr w:type="gramStart"/>
      <w:r w:rsidR="00FF0F27" w:rsidRPr="00473DE7">
        <w:rPr>
          <w:rFonts w:ascii="仿宋_GB2312" w:eastAsia="仿宋_GB2312" w:hint="eastAsia"/>
          <w:sz w:val="32"/>
          <w:szCs w:val="32"/>
        </w:rPr>
        <w:t>征求铝办无异议</w:t>
      </w:r>
      <w:proofErr w:type="gramEnd"/>
      <w:r w:rsidR="00FF0F27" w:rsidRPr="00473DE7">
        <w:rPr>
          <w:rFonts w:ascii="仿宋_GB2312" w:eastAsia="仿宋_GB2312" w:hint="eastAsia"/>
          <w:sz w:val="32"/>
          <w:szCs w:val="32"/>
        </w:rPr>
        <w:t>后进行修改完善。</w:t>
      </w:r>
      <w:r w:rsidR="00FF0F27" w:rsidRPr="00A45DF0">
        <w:rPr>
          <w:rFonts w:ascii="仿宋_GB2312" w:eastAsia="仿宋_GB2312" w:hint="eastAsia"/>
          <w:b/>
          <w:sz w:val="32"/>
          <w:szCs w:val="32"/>
        </w:rPr>
        <w:t>一是</w:t>
      </w:r>
      <w:r w:rsidR="00FF0F27" w:rsidRPr="00473DE7">
        <w:rPr>
          <w:rFonts w:ascii="仿宋_GB2312" w:eastAsia="仿宋_GB2312" w:hint="eastAsia"/>
          <w:sz w:val="32"/>
          <w:szCs w:val="32"/>
        </w:rPr>
        <w:t>将《实施方案》P3倒数第五行“开展铝焊丝、防爆铝膜等中高端铝精深加工技术攻关”修改为“开展高品质铝合金大规格铸锭制备及产业化技术、开发低品位铝土矿技术攻关”，并对应修改了附件1的“突破技术名称”一栏。其中，“高品质铝合金大规格铸锭制备及产业化技术”为对应自治区方案中的技术，“开发低品位铝土矿技术”为我市急需突破的技术。</w:t>
      </w:r>
      <w:r w:rsidR="00FF0F27" w:rsidRPr="00A45DF0">
        <w:rPr>
          <w:rFonts w:ascii="仿宋_GB2312" w:eastAsia="仿宋_GB2312" w:hint="eastAsia"/>
          <w:b/>
          <w:sz w:val="32"/>
          <w:szCs w:val="32"/>
        </w:rPr>
        <w:t>二是</w:t>
      </w:r>
      <w:r w:rsidR="00FF0F27" w:rsidRPr="00473DE7">
        <w:rPr>
          <w:rFonts w:ascii="仿宋_GB2312" w:eastAsia="仿宋_GB2312" w:hint="eastAsia"/>
          <w:sz w:val="32"/>
          <w:szCs w:val="32"/>
        </w:rPr>
        <w:t>在《实施方案》P4顺数第一行“提高铝工业资源利用率”之前，增加“针对我市赤泥含碱量高，铁、镓等有价金属富集特点，开展低成本赤泥脱碱、赤泥铁精矿深度还原再选铁和强磁选以及回收多种有价组分，推进赤泥综合利用”内容，突出我市对赤泥综合利用的迫切需要，体现我市铝工业实用技术攻关的现实要求。</w:t>
      </w:r>
    </w:p>
    <w:p w:rsidR="00287E96" w:rsidRPr="00473DE7" w:rsidRDefault="00287E96" w:rsidP="00473DE7">
      <w:pPr>
        <w:adjustRightInd w:val="0"/>
        <w:snapToGrid w:val="0"/>
        <w:spacing w:line="560" w:lineRule="exact"/>
        <w:ind w:firstLineChars="200" w:firstLine="643"/>
        <w:rPr>
          <w:rFonts w:ascii="仿宋_GB2312" w:eastAsia="仿宋_GB2312" w:hint="eastAsia"/>
          <w:sz w:val="32"/>
          <w:szCs w:val="32"/>
        </w:rPr>
      </w:pPr>
      <w:r w:rsidRPr="00473DE7">
        <w:rPr>
          <w:rFonts w:ascii="仿宋_GB2312" w:eastAsia="仿宋_GB2312" w:hint="eastAsia"/>
          <w:b/>
          <w:sz w:val="32"/>
          <w:szCs w:val="32"/>
        </w:rPr>
        <w:t>8.</w:t>
      </w:r>
      <w:r w:rsidR="00626AAF" w:rsidRPr="00473DE7">
        <w:rPr>
          <w:rFonts w:ascii="仿宋_GB2312" w:eastAsia="仿宋_GB2312" w:hint="eastAsia"/>
          <w:b/>
          <w:sz w:val="32"/>
          <w:szCs w:val="32"/>
        </w:rPr>
        <w:t>市财政局提出:</w:t>
      </w:r>
      <w:r w:rsidRPr="00473DE7">
        <w:rPr>
          <w:rFonts w:ascii="仿宋_GB2312" w:eastAsia="仿宋_GB2312" w:hint="eastAsia"/>
          <w:sz w:val="32"/>
          <w:szCs w:val="32"/>
        </w:rPr>
        <w:t>对P8</w:t>
      </w:r>
      <w:r w:rsidR="00626AAF" w:rsidRPr="00473DE7">
        <w:rPr>
          <w:rFonts w:ascii="仿宋_GB2312" w:eastAsia="仿宋_GB2312" w:hint="eastAsia"/>
          <w:sz w:val="32"/>
          <w:szCs w:val="32"/>
        </w:rPr>
        <w:t>倒数第六行</w:t>
      </w:r>
      <w:r w:rsidRPr="00473DE7">
        <w:rPr>
          <w:rFonts w:ascii="仿宋_GB2312" w:eastAsia="仿宋_GB2312" w:hint="eastAsia"/>
          <w:sz w:val="32"/>
          <w:szCs w:val="32"/>
        </w:rPr>
        <w:t>“加速健全完善科技</w:t>
      </w:r>
      <w:r w:rsidRPr="00473DE7">
        <w:rPr>
          <w:rFonts w:ascii="仿宋_GB2312" w:eastAsia="仿宋_GB2312" w:hint="eastAsia"/>
          <w:sz w:val="32"/>
          <w:szCs w:val="32"/>
        </w:rPr>
        <w:lastRenderedPageBreak/>
        <w:t>成果转化机制”</w:t>
      </w:r>
      <w:r w:rsidR="00626AAF" w:rsidRPr="00473DE7">
        <w:rPr>
          <w:rFonts w:ascii="仿宋_GB2312" w:eastAsia="仿宋_GB2312" w:hint="eastAsia"/>
          <w:sz w:val="32"/>
          <w:szCs w:val="32"/>
        </w:rPr>
        <w:t>内容</w:t>
      </w:r>
      <w:r w:rsidRPr="00473DE7">
        <w:rPr>
          <w:rFonts w:ascii="仿宋_GB2312" w:eastAsia="仿宋_GB2312" w:hint="eastAsia"/>
          <w:sz w:val="32"/>
          <w:szCs w:val="32"/>
        </w:rPr>
        <w:t>“认真贯彻执行《广西壮族自治区促进科技成果转化条例》，鼓励高校、科研院所科技成果转化自主权，转化收益全部留归单位支配，纳入预算管理，不上缴国库，对完成、转化职务科技成果</w:t>
      </w:r>
      <w:proofErr w:type="gramStart"/>
      <w:r w:rsidRPr="00473DE7">
        <w:rPr>
          <w:rFonts w:ascii="仿宋_GB2312" w:eastAsia="仿宋_GB2312" w:hint="eastAsia"/>
          <w:sz w:val="32"/>
          <w:szCs w:val="32"/>
        </w:rPr>
        <w:t>作出</w:t>
      </w:r>
      <w:proofErr w:type="gramEnd"/>
      <w:r w:rsidRPr="00473DE7">
        <w:rPr>
          <w:rFonts w:ascii="仿宋_GB2312" w:eastAsia="仿宋_GB2312" w:hint="eastAsia"/>
          <w:sz w:val="32"/>
          <w:szCs w:val="32"/>
        </w:rPr>
        <w:t>重要贡献的人员予以奖励”</w:t>
      </w:r>
      <w:r w:rsidR="00626AAF" w:rsidRPr="00473DE7">
        <w:rPr>
          <w:rFonts w:ascii="仿宋_GB2312" w:eastAsia="仿宋_GB2312" w:hint="eastAsia"/>
          <w:sz w:val="32"/>
          <w:szCs w:val="32"/>
        </w:rPr>
        <w:t>中</w:t>
      </w:r>
      <w:r w:rsidRPr="00473DE7">
        <w:rPr>
          <w:rFonts w:ascii="仿宋_GB2312" w:eastAsia="仿宋_GB2312" w:hint="eastAsia"/>
          <w:sz w:val="32"/>
          <w:szCs w:val="32"/>
        </w:rPr>
        <w:t>的“不上缴国库”</w:t>
      </w:r>
      <w:r w:rsidR="00626AAF" w:rsidRPr="00473DE7">
        <w:rPr>
          <w:rFonts w:ascii="仿宋_GB2312" w:eastAsia="仿宋_GB2312" w:hint="eastAsia"/>
          <w:sz w:val="32"/>
          <w:szCs w:val="32"/>
        </w:rPr>
        <w:t>提出异议。</w:t>
      </w:r>
    </w:p>
    <w:p w:rsidR="00287E96" w:rsidRPr="00473DE7" w:rsidRDefault="00626AAF" w:rsidP="00473DE7">
      <w:pPr>
        <w:adjustRightInd w:val="0"/>
        <w:snapToGrid w:val="0"/>
        <w:spacing w:line="560" w:lineRule="exact"/>
        <w:ind w:firstLineChars="200" w:firstLine="640"/>
        <w:rPr>
          <w:rFonts w:ascii="仿宋_GB2312" w:eastAsia="仿宋_GB2312" w:hint="eastAsia"/>
          <w:sz w:val="32"/>
          <w:szCs w:val="32"/>
        </w:rPr>
      </w:pPr>
      <w:r w:rsidRPr="00473DE7">
        <w:rPr>
          <w:rFonts w:ascii="仿宋_GB2312" w:eastAsia="仿宋_GB2312" w:hint="eastAsia"/>
          <w:sz w:val="32"/>
          <w:szCs w:val="32"/>
        </w:rPr>
        <w:t>意见采纳情况：不予采纳。理由：我市提法为套用《广西壮族自治区人民政府关于印发广西科技创新支撑产业高质量发展三年行动方案（2018—2020年）的通知》（桂政发〔2018〕51号）</w:t>
      </w:r>
      <w:r w:rsidR="009F4996">
        <w:rPr>
          <w:rFonts w:ascii="仿宋_GB2312" w:eastAsia="仿宋_GB2312" w:hint="eastAsia"/>
          <w:sz w:val="32"/>
          <w:szCs w:val="32"/>
        </w:rPr>
        <w:t>文件</w:t>
      </w:r>
      <w:r w:rsidRPr="00473DE7">
        <w:rPr>
          <w:rFonts w:ascii="仿宋_GB2312" w:eastAsia="仿宋_GB2312" w:hint="eastAsia"/>
          <w:sz w:val="32"/>
          <w:szCs w:val="32"/>
        </w:rPr>
        <w:t>中的提法，与自治区保持一致。</w:t>
      </w:r>
    </w:p>
    <w:p w:rsidR="00DC610B" w:rsidRPr="00473DE7" w:rsidRDefault="00626AAF" w:rsidP="00473DE7">
      <w:pPr>
        <w:adjustRightInd w:val="0"/>
        <w:snapToGrid w:val="0"/>
        <w:spacing w:line="560" w:lineRule="exact"/>
        <w:ind w:firstLineChars="200" w:firstLine="643"/>
        <w:rPr>
          <w:rFonts w:ascii="仿宋_GB2312" w:eastAsia="仿宋_GB2312" w:hint="eastAsia"/>
          <w:sz w:val="32"/>
          <w:szCs w:val="32"/>
        </w:rPr>
      </w:pPr>
      <w:r w:rsidRPr="00473DE7">
        <w:rPr>
          <w:rFonts w:ascii="仿宋_GB2312" w:eastAsia="仿宋_GB2312" w:hint="eastAsia"/>
          <w:b/>
          <w:sz w:val="32"/>
          <w:szCs w:val="32"/>
        </w:rPr>
        <w:t>9.市</w:t>
      </w:r>
      <w:proofErr w:type="gramStart"/>
      <w:r w:rsidRPr="00473DE7">
        <w:rPr>
          <w:rFonts w:ascii="仿宋_GB2312" w:eastAsia="仿宋_GB2312" w:hint="eastAsia"/>
          <w:b/>
          <w:sz w:val="32"/>
          <w:szCs w:val="32"/>
        </w:rPr>
        <w:t>科知局</w:t>
      </w:r>
      <w:r w:rsidR="00473DE7" w:rsidRPr="00473DE7">
        <w:rPr>
          <w:rFonts w:ascii="仿宋_GB2312" w:eastAsia="仿宋_GB2312" w:hint="eastAsia"/>
          <w:b/>
          <w:sz w:val="32"/>
          <w:szCs w:val="32"/>
        </w:rPr>
        <w:t>修改</w:t>
      </w:r>
      <w:proofErr w:type="gramEnd"/>
      <w:r w:rsidR="00473DE7" w:rsidRPr="00473DE7">
        <w:rPr>
          <w:rFonts w:ascii="仿宋_GB2312" w:eastAsia="仿宋_GB2312" w:hint="eastAsia"/>
          <w:b/>
          <w:sz w:val="32"/>
          <w:szCs w:val="32"/>
        </w:rPr>
        <w:t>情况</w:t>
      </w:r>
      <w:r w:rsidRPr="00473DE7">
        <w:rPr>
          <w:rFonts w:ascii="仿宋_GB2312" w:eastAsia="仿宋_GB2312" w:hint="eastAsia"/>
          <w:b/>
          <w:sz w:val="32"/>
          <w:szCs w:val="32"/>
        </w:rPr>
        <w:t>:</w:t>
      </w:r>
      <w:r w:rsidR="00B961A8" w:rsidRPr="00473DE7">
        <w:rPr>
          <w:rFonts w:ascii="仿宋_GB2312" w:eastAsia="仿宋_GB2312" w:hint="eastAsia"/>
          <w:sz w:val="32"/>
          <w:szCs w:val="32"/>
        </w:rPr>
        <w:t>政府常务会后，</w:t>
      </w:r>
      <w:proofErr w:type="gramStart"/>
      <w:r w:rsidR="00B961A8" w:rsidRPr="00473DE7">
        <w:rPr>
          <w:rFonts w:ascii="仿宋_GB2312" w:eastAsia="仿宋_GB2312" w:hint="eastAsia"/>
          <w:sz w:val="32"/>
          <w:szCs w:val="32"/>
        </w:rPr>
        <w:t>市科知局</w:t>
      </w:r>
      <w:proofErr w:type="gramEnd"/>
      <w:r w:rsidR="00B961A8" w:rsidRPr="00473DE7">
        <w:rPr>
          <w:rFonts w:ascii="仿宋_GB2312" w:eastAsia="仿宋_GB2312" w:hint="eastAsia"/>
          <w:sz w:val="32"/>
          <w:szCs w:val="32"/>
        </w:rPr>
        <w:t>组织人员对</w:t>
      </w:r>
      <w:r w:rsidR="00287E96" w:rsidRPr="00473DE7">
        <w:rPr>
          <w:rFonts w:ascii="仿宋_GB2312" w:eastAsia="仿宋_GB2312" w:hint="eastAsia"/>
          <w:sz w:val="32"/>
          <w:szCs w:val="32"/>
        </w:rPr>
        <w:t>《实施方案》逐字逐局进行审核、校对，</w:t>
      </w:r>
      <w:r w:rsidRPr="00473DE7">
        <w:rPr>
          <w:rFonts w:ascii="仿宋_GB2312" w:eastAsia="仿宋_GB2312" w:hint="eastAsia"/>
          <w:sz w:val="32"/>
          <w:szCs w:val="32"/>
        </w:rPr>
        <w:t>对文本审核修改2处：</w:t>
      </w:r>
      <w:r w:rsidR="00287E96" w:rsidRPr="009F4996">
        <w:rPr>
          <w:rFonts w:ascii="仿宋_GB2312" w:eastAsia="仿宋_GB2312" w:hint="eastAsia"/>
          <w:b/>
          <w:sz w:val="32"/>
          <w:szCs w:val="32"/>
        </w:rPr>
        <w:t>一</w:t>
      </w:r>
      <w:r w:rsidR="00B82CBE" w:rsidRPr="009F4996">
        <w:rPr>
          <w:rFonts w:ascii="仿宋_GB2312" w:eastAsia="仿宋_GB2312" w:hint="eastAsia"/>
          <w:b/>
          <w:sz w:val="32"/>
          <w:szCs w:val="32"/>
        </w:rPr>
        <w:t>是</w:t>
      </w:r>
      <w:r w:rsidR="00B82CBE" w:rsidRPr="00473DE7">
        <w:rPr>
          <w:rFonts w:ascii="仿宋_GB2312" w:eastAsia="仿宋_GB2312" w:hint="eastAsia"/>
          <w:sz w:val="32"/>
          <w:szCs w:val="32"/>
        </w:rPr>
        <w:t>将《实施方案》P5倒数第五行“工程研究中心”修改为“工程技术研究中心”。</w:t>
      </w:r>
      <w:r w:rsidR="00B961A8" w:rsidRPr="00473DE7">
        <w:rPr>
          <w:rFonts w:ascii="仿宋_GB2312" w:eastAsia="仿宋_GB2312" w:hint="eastAsia"/>
          <w:sz w:val="32"/>
          <w:szCs w:val="32"/>
        </w:rPr>
        <w:t>理由：“工程技术研究中心”为自治区科技厅所认定科技平台的规范化名称。</w:t>
      </w:r>
      <w:r w:rsidR="00DC610B" w:rsidRPr="009F4996">
        <w:rPr>
          <w:rFonts w:ascii="仿宋_GB2312" w:eastAsia="仿宋_GB2312" w:hint="eastAsia"/>
          <w:b/>
          <w:sz w:val="32"/>
          <w:szCs w:val="32"/>
        </w:rPr>
        <w:t>二是</w:t>
      </w:r>
      <w:r w:rsidRPr="00473DE7">
        <w:rPr>
          <w:rFonts w:ascii="仿宋_GB2312" w:eastAsia="仿宋_GB2312" w:hint="eastAsia"/>
          <w:sz w:val="32"/>
          <w:szCs w:val="32"/>
        </w:rPr>
        <w:t>规范修改完善《实施方案》的部分标点符号</w:t>
      </w:r>
      <w:r w:rsidR="00DC610B" w:rsidRPr="00473DE7">
        <w:rPr>
          <w:rFonts w:ascii="仿宋_GB2312" w:eastAsia="仿宋_GB2312" w:hint="eastAsia"/>
          <w:sz w:val="32"/>
          <w:szCs w:val="32"/>
        </w:rPr>
        <w:t>。</w:t>
      </w:r>
    </w:p>
    <w:sectPr w:rsidR="00DC610B" w:rsidRPr="00473DE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0B" w:rsidRDefault="00CD2C0B" w:rsidP="00F66F86">
      <w:r>
        <w:separator/>
      </w:r>
    </w:p>
  </w:endnote>
  <w:endnote w:type="continuationSeparator" w:id="0">
    <w:p w:rsidR="00CD2C0B" w:rsidRDefault="00CD2C0B" w:rsidP="00F6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75662"/>
      <w:docPartObj>
        <w:docPartGallery w:val="Page Numbers (Bottom of Page)"/>
        <w:docPartUnique/>
      </w:docPartObj>
    </w:sdtPr>
    <w:sdtContent>
      <w:p w:rsidR="005400FA" w:rsidRDefault="005400FA">
        <w:pPr>
          <w:pStyle w:val="a4"/>
          <w:jc w:val="center"/>
        </w:pPr>
        <w:r>
          <w:fldChar w:fldCharType="begin"/>
        </w:r>
        <w:r>
          <w:instrText>PAGE   \* MERGEFORMAT</w:instrText>
        </w:r>
        <w:r>
          <w:fldChar w:fldCharType="separate"/>
        </w:r>
        <w:r w:rsidR="00A45DF0" w:rsidRPr="00A45DF0">
          <w:rPr>
            <w:noProof/>
            <w:lang w:val="zh-CN"/>
          </w:rPr>
          <w:t>4</w:t>
        </w:r>
        <w:r>
          <w:fldChar w:fldCharType="end"/>
        </w:r>
      </w:p>
    </w:sdtContent>
  </w:sdt>
  <w:p w:rsidR="005400FA" w:rsidRDefault="005400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0B" w:rsidRDefault="00CD2C0B" w:rsidP="00F66F86">
      <w:r>
        <w:separator/>
      </w:r>
    </w:p>
  </w:footnote>
  <w:footnote w:type="continuationSeparator" w:id="0">
    <w:p w:rsidR="00CD2C0B" w:rsidRDefault="00CD2C0B" w:rsidP="00F66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D1DC7"/>
    <w:multiLevelType w:val="singleLevel"/>
    <w:tmpl w:val="D6FD1DC7"/>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1F"/>
    <w:rsid w:val="00010D52"/>
    <w:rsid w:val="00071BB7"/>
    <w:rsid w:val="000B567C"/>
    <w:rsid w:val="000B5B8F"/>
    <w:rsid w:val="000F0279"/>
    <w:rsid w:val="001152B8"/>
    <w:rsid w:val="001534DA"/>
    <w:rsid w:val="00227E42"/>
    <w:rsid w:val="00287E96"/>
    <w:rsid w:val="002B4762"/>
    <w:rsid w:val="002C171E"/>
    <w:rsid w:val="002C27FA"/>
    <w:rsid w:val="00357D1F"/>
    <w:rsid w:val="0036411F"/>
    <w:rsid w:val="0042188B"/>
    <w:rsid w:val="00473DE7"/>
    <w:rsid w:val="005400FA"/>
    <w:rsid w:val="005673C3"/>
    <w:rsid w:val="0057792C"/>
    <w:rsid w:val="0059033E"/>
    <w:rsid w:val="005932FC"/>
    <w:rsid w:val="00626AAF"/>
    <w:rsid w:val="00643874"/>
    <w:rsid w:val="006739D0"/>
    <w:rsid w:val="0071061D"/>
    <w:rsid w:val="00772BB9"/>
    <w:rsid w:val="00773F08"/>
    <w:rsid w:val="007B2DAB"/>
    <w:rsid w:val="008B2699"/>
    <w:rsid w:val="008B4FF6"/>
    <w:rsid w:val="008E1D3D"/>
    <w:rsid w:val="009C2ABE"/>
    <w:rsid w:val="009F4996"/>
    <w:rsid w:val="00A45DF0"/>
    <w:rsid w:val="00B82CBE"/>
    <w:rsid w:val="00B90101"/>
    <w:rsid w:val="00B961A8"/>
    <w:rsid w:val="00C935D5"/>
    <w:rsid w:val="00CD2C0B"/>
    <w:rsid w:val="00D20868"/>
    <w:rsid w:val="00D32479"/>
    <w:rsid w:val="00DC5FBD"/>
    <w:rsid w:val="00DC610B"/>
    <w:rsid w:val="00EA5F57"/>
    <w:rsid w:val="00EC48B0"/>
    <w:rsid w:val="00EF5A5F"/>
    <w:rsid w:val="00F66F86"/>
    <w:rsid w:val="00FF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F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6F86"/>
    <w:rPr>
      <w:sz w:val="18"/>
      <w:szCs w:val="18"/>
    </w:rPr>
  </w:style>
  <w:style w:type="paragraph" w:styleId="a4">
    <w:name w:val="footer"/>
    <w:basedOn w:val="a"/>
    <w:link w:val="Char0"/>
    <w:uiPriority w:val="99"/>
    <w:unhideWhenUsed/>
    <w:rsid w:val="00F66F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6F86"/>
    <w:rPr>
      <w:sz w:val="18"/>
      <w:szCs w:val="18"/>
    </w:rPr>
  </w:style>
  <w:style w:type="paragraph" w:styleId="a5">
    <w:name w:val="List Paragraph"/>
    <w:basedOn w:val="a"/>
    <w:uiPriority w:val="34"/>
    <w:qFormat/>
    <w:rsid w:val="000F0279"/>
    <w:pPr>
      <w:ind w:firstLineChars="200" w:firstLine="420"/>
    </w:pPr>
  </w:style>
  <w:style w:type="paragraph" w:styleId="a6">
    <w:name w:val="Balloon Text"/>
    <w:basedOn w:val="a"/>
    <w:link w:val="Char1"/>
    <w:uiPriority w:val="99"/>
    <w:semiHidden/>
    <w:unhideWhenUsed/>
    <w:rsid w:val="005932FC"/>
    <w:rPr>
      <w:sz w:val="18"/>
      <w:szCs w:val="18"/>
    </w:rPr>
  </w:style>
  <w:style w:type="character" w:customStyle="1" w:styleId="Char1">
    <w:name w:val="批注框文本 Char"/>
    <w:basedOn w:val="a0"/>
    <w:link w:val="a6"/>
    <w:uiPriority w:val="99"/>
    <w:semiHidden/>
    <w:rsid w:val="005932F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F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6F86"/>
    <w:rPr>
      <w:sz w:val="18"/>
      <w:szCs w:val="18"/>
    </w:rPr>
  </w:style>
  <w:style w:type="paragraph" w:styleId="a4">
    <w:name w:val="footer"/>
    <w:basedOn w:val="a"/>
    <w:link w:val="Char0"/>
    <w:uiPriority w:val="99"/>
    <w:unhideWhenUsed/>
    <w:rsid w:val="00F66F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6F86"/>
    <w:rPr>
      <w:sz w:val="18"/>
      <w:szCs w:val="18"/>
    </w:rPr>
  </w:style>
  <w:style w:type="paragraph" w:styleId="a5">
    <w:name w:val="List Paragraph"/>
    <w:basedOn w:val="a"/>
    <w:uiPriority w:val="34"/>
    <w:qFormat/>
    <w:rsid w:val="000F0279"/>
    <w:pPr>
      <w:ind w:firstLineChars="200" w:firstLine="420"/>
    </w:pPr>
  </w:style>
  <w:style w:type="paragraph" w:styleId="a6">
    <w:name w:val="Balloon Text"/>
    <w:basedOn w:val="a"/>
    <w:link w:val="Char1"/>
    <w:uiPriority w:val="99"/>
    <w:semiHidden/>
    <w:unhideWhenUsed/>
    <w:rsid w:val="005932FC"/>
    <w:rPr>
      <w:sz w:val="18"/>
      <w:szCs w:val="18"/>
    </w:rPr>
  </w:style>
  <w:style w:type="character" w:customStyle="1" w:styleId="Char1">
    <w:name w:val="批注框文本 Char"/>
    <w:basedOn w:val="a0"/>
    <w:link w:val="a6"/>
    <w:uiPriority w:val="99"/>
    <w:semiHidden/>
    <w:rsid w:val="005932F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399</Words>
  <Characters>2276</Characters>
  <Application>Microsoft Office Word</Application>
  <DocSecurity>0</DocSecurity>
  <Lines>18</Lines>
  <Paragraphs>5</Paragraphs>
  <ScaleCrop>false</ScaleCrop>
  <Company>CHINA</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2019-01-21T03:42:00Z</cp:lastPrinted>
  <dcterms:created xsi:type="dcterms:W3CDTF">2018-12-25T03:44:00Z</dcterms:created>
  <dcterms:modified xsi:type="dcterms:W3CDTF">2019-01-21T06:24:00Z</dcterms:modified>
</cp:coreProperties>
</file>